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6BB77" w14:textId="20242BBA" w:rsidR="008D6DB9" w:rsidRPr="00FF1F29" w:rsidRDefault="00613F65" w:rsidP="00610447">
      <w:pPr>
        <w:pStyle w:val="Tekstpodstawowy"/>
        <w:tabs>
          <w:tab w:val="left" w:pos="6369"/>
        </w:tabs>
        <w:spacing w:before="90" w:line="360" w:lineRule="auto"/>
        <w:ind w:left="276"/>
      </w:pPr>
      <w:r>
        <w:rPr>
          <w:b/>
        </w:rPr>
        <w:t>DPS.ZG.263.2</w:t>
      </w:r>
      <w:r w:rsidR="0004661C" w:rsidRPr="0004661C">
        <w:rPr>
          <w:b/>
        </w:rPr>
        <w:t>.2021</w:t>
      </w:r>
      <w:r w:rsidR="008451A7" w:rsidRPr="00FF1F29">
        <w:tab/>
      </w:r>
      <w:r w:rsidR="0039544E" w:rsidRPr="00FF1F29">
        <w:t>Przasnysz</w:t>
      </w:r>
      <w:r w:rsidR="008451A7" w:rsidRPr="00FF1F29">
        <w:t xml:space="preserve">, dnia: </w:t>
      </w:r>
      <w:r>
        <w:t>04</w:t>
      </w:r>
      <w:r w:rsidR="0039544E" w:rsidRPr="00FF1F29">
        <w:t>.02.2021</w:t>
      </w:r>
      <w:r w:rsidR="008451A7" w:rsidRPr="00FF1F29">
        <w:t>r.</w:t>
      </w:r>
    </w:p>
    <w:p w14:paraId="40A32C8A" w14:textId="77777777" w:rsidR="008D6DB9" w:rsidRPr="00FF1F29" w:rsidRDefault="008451A7" w:rsidP="00610447">
      <w:pPr>
        <w:pStyle w:val="Nagwek1"/>
        <w:spacing w:line="360" w:lineRule="auto"/>
        <w:ind w:left="472" w:right="931" w:firstLine="0"/>
        <w:jc w:val="center"/>
      </w:pPr>
      <w:r w:rsidRPr="00FF1F29">
        <w:t>ZAPYTANIE OFERTOWE</w:t>
      </w:r>
    </w:p>
    <w:p w14:paraId="4EF080F9" w14:textId="77777777" w:rsidR="008D6DB9" w:rsidRPr="00FF1F29" w:rsidRDefault="008D6DB9" w:rsidP="00610447">
      <w:pPr>
        <w:pStyle w:val="Tekstpodstawowy"/>
        <w:spacing w:line="360" w:lineRule="auto"/>
        <w:rPr>
          <w:b/>
        </w:rPr>
      </w:pPr>
    </w:p>
    <w:p w14:paraId="7B90BE4C" w14:textId="2E894EF8" w:rsidR="008D6DB9" w:rsidRPr="00FF1F29" w:rsidRDefault="008451A7" w:rsidP="00610447">
      <w:pPr>
        <w:spacing w:line="360" w:lineRule="auto"/>
        <w:ind w:left="472" w:right="935"/>
        <w:jc w:val="center"/>
        <w:rPr>
          <w:b/>
          <w:sz w:val="24"/>
          <w:szCs w:val="24"/>
        </w:rPr>
      </w:pPr>
      <w:r w:rsidRPr="00FF1F29">
        <w:rPr>
          <w:b/>
          <w:sz w:val="24"/>
          <w:szCs w:val="24"/>
        </w:rPr>
        <w:t xml:space="preserve">Wybór instytucji zarządzającej i prowadzącej pracownicze plany kapitałowe (PPK) w </w:t>
      </w:r>
      <w:r w:rsidR="0039544E" w:rsidRPr="00FF1F29">
        <w:rPr>
          <w:b/>
          <w:sz w:val="24"/>
          <w:szCs w:val="24"/>
        </w:rPr>
        <w:t>Domu Pomocy Społecznej dla dorosłych niepełnosprawnych intelektualnie w Przasnyszu</w:t>
      </w:r>
    </w:p>
    <w:p w14:paraId="7AE174BF" w14:textId="77777777" w:rsidR="008D6DB9" w:rsidRPr="00FF1F29" w:rsidRDefault="008D6DB9" w:rsidP="00610447">
      <w:pPr>
        <w:pStyle w:val="Tekstpodstawowy"/>
        <w:spacing w:line="360" w:lineRule="auto"/>
        <w:rPr>
          <w:b/>
        </w:rPr>
      </w:pPr>
    </w:p>
    <w:p w14:paraId="3648CF6E" w14:textId="77777777" w:rsidR="008D6DB9" w:rsidRPr="00FF1F29" w:rsidRDefault="008451A7" w:rsidP="00610447">
      <w:pPr>
        <w:pStyle w:val="Akapitzlist"/>
        <w:numPr>
          <w:ilvl w:val="0"/>
          <w:numId w:val="4"/>
        </w:numPr>
        <w:tabs>
          <w:tab w:val="left" w:pos="936"/>
        </w:tabs>
        <w:spacing w:line="360" w:lineRule="auto"/>
        <w:jc w:val="both"/>
        <w:rPr>
          <w:b/>
          <w:sz w:val="24"/>
          <w:szCs w:val="24"/>
        </w:rPr>
      </w:pPr>
      <w:r w:rsidRPr="00FF1F29">
        <w:rPr>
          <w:b/>
          <w:sz w:val="24"/>
          <w:szCs w:val="24"/>
        </w:rPr>
        <w:t>Zamawiający:</w:t>
      </w:r>
    </w:p>
    <w:p w14:paraId="2A2E9841" w14:textId="77777777" w:rsidR="0039544E" w:rsidRPr="00FF1F29" w:rsidRDefault="0039544E" w:rsidP="0039544E">
      <w:pPr>
        <w:pStyle w:val="Akapitzlist"/>
        <w:adjustRightInd w:val="0"/>
        <w:spacing w:before="100" w:beforeAutospacing="1" w:after="100" w:afterAutospacing="1"/>
        <w:ind w:firstLine="0"/>
        <w:rPr>
          <w:bCs/>
          <w:sz w:val="24"/>
          <w:szCs w:val="24"/>
          <w:lang w:eastAsia="pl-PL"/>
        </w:rPr>
      </w:pPr>
      <w:r w:rsidRPr="00FF1F29">
        <w:rPr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14:paraId="2B1FCBEE" w14:textId="044C81C9" w:rsidR="00A44897" w:rsidRPr="00FF1F29" w:rsidRDefault="00A44897" w:rsidP="00610447">
      <w:pPr>
        <w:pStyle w:val="Tekstpodstawowy"/>
        <w:spacing w:line="360" w:lineRule="auto"/>
      </w:pPr>
    </w:p>
    <w:p w14:paraId="62CB450E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line="360" w:lineRule="auto"/>
      </w:pPr>
      <w:r w:rsidRPr="00FF1F29">
        <w:t>Opis przedmiotu</w:t>
      </w:r>
      <w:r w:rsidRPr="00FF1F29">
        <w:rPr>
          <w:spacing w:val="-1"/>
        </w:rPr>
        <w:t xml:space="preserve"> </w:t>
      </w:r>
      <w:r w:rsidRPr="00FF1F29">
        <w:t>zamówienia:</w:t>
      </w:r>
    </w:p>
    <w:p w14:paraId="0D990C0B" w14:textId="4FA63A7F" w:rsidR="008D6DB9" w:rsidRPr="00FF1F29" w:rsidRDefault="008451A7" w:rsidP="00610447">
      <w:pPr>
        <w:pStyle w:val="Tekstpodstawowy"/>
        <w:spacing w:line="360" w:lineRule="auto"/>
        <w:ind w:left="643" w:right="675" w:hanging="8"/>
        <w:jc w:val="both"/>
      </w:pPr>
      <w:r w:rsidRPr="00FF1F29">
        <w:t>Przedmiotem zamówienia jest zawarcie umowy o zarządzanie pracowniczym planem kapitałowym („PPK”) oraz zawarcie umowy o prowadzenie PPK z</w:t>
      </w:r>
      <w:r w:rsidR="00EA55A3" w:rsidRPr="00FF1F29">
        <w:t xml:space="preserve"> Domem Pomocy Społecznej dla dorosłych niepełnosprawnych intelektualnie w Przasnyszu, </w:t>
      </w:r>
      <w:r w:rsidRPr="00FF1F29">
        <w:t xml:space="preserve">zgodnie z Opisem przedmiotu zamówienia stanowiącym załącznik nr </w:t>
      </w:r>
      <w:r w:rsidR="00FF1F29" w:rsidRPr="00FF1F29">
        <w:t>2</w:t>
      </w:r>
      <w:r w:rsidR="00EA55A3" w:rsidRPr="00FF1F29">
        <w:t xml:space="preserve"> </w:t>
      </w:r>
      <w:r w:rsidRPr="00FF1F29">
        <w:t>do zapytania</w:t>
      </w:r>
      <w:r w:rsidRPr="00FF1F29">
        <w:rPr>
          <w:spacing w:val="-2"/>
        </w:rPr>
        <w:t xml:space="preserve"> </w:t>
      </w:r>
      <w:r w:rsidRPr="00FF1F29">
        <w:t>ofertowego.</w:t>
      </w:r>
    </w:p>
    <w:p w14:paraId="436FBCD1" w14:textId="77777777" w:rsidR="008D6DB9" w:rsidRPr="00FF1F29" w:rsidRDefault="008D6DB9" w:rsidP="00610447">
      <w:pPr>
        <w:pStyle w:val="Tekstpodstawowy"/>
        <w:spacing w:before="9" w:line="360" w:lineRule="auto"/>
      </w:pPr>
    </w:p>
    <w:p w14:paraId="3ABFE72A" w14:textId="745636F2" w:rsidR="008D6DB9" w:rsidRPr="00FF1F29" w:rsidRDefault="008451A7" w:rsidP="0004661C">
      <w:pPr>
        <w:pStyle w:val="Tekstpodstawowy"/>
        <w:spacing w:before="1" w:line="360" w:lineRule="auto"/>
        <w:ind w:left="643" w:right="676" w:hanging="68"/>
        <w:jc w:val="both"/>
      </w:pPr>
      <w:r w:rsidRPr="00FF1F29">
        <w:t xml:space="preserve">Zamawiający, według stanu na dzień </w:t>
      </w:r>
      <w:r w:rsidR="0039544E" w:rsidRPr="00FF1F29">
        <w:t>01.02.2021</w:t>
      </w:r>
      <w:r w:rsidRPr="00FF1F29">
        <w:t xml:space="preserve"> r. zgodnie z definicją zawartą w ustawie o PPK zatrudnia:</w:t>
      </w:r>
    </w:p>
    <w:tbl>
      <w:tblPr>
        <w:tblStyle w:val="TableNormal"/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603"/>
        <w:gridCol w:w="1741"/>
      </w:tblGrid>
      <w:tr w:rsidR="008D6DB9" w:rsidRPr="00FF1F29" w14:paraId="1D6F6EEF" w14:textId="77777777" w:rsidTr="00665DC6">
        <w:trPr>
          <w:trHeight w:val="414"/>
          <w:jc w:val="center"/>
        </w:trPr>
        <w:tc>
          <w:tcPr>
            <w:tcW w:w="4603" w:type="dxa"/>
          </w:tcPr>
          <w:p w14:paraId="6F1402D5" w14:textId="77777777" w:rsidR="008D6DB9" w:rsidRPr="00FF1F29" w:rsidRDefault="008451A7" w:rsidP="00610447">
            <w:pPr>
              <w:pStyle w:val="TableParagraph"/>
              <w:spacing w:line="360" w:lineRule="auto"/>
              <w:ind w:left="1395" w:right="1384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Urodzony w latach</w:t>
            </w:r>
          </w:p>
        </w:tc>
        <w:tc>
          <w:tcPr>
            <w:tcW w:w="1741" w:type="dxa"/>
          </w:tcPr>
          <w:p w14:paraId="6DBD97A4" w14:textId="77777777" w:rsidR="008D6DB9" w:rsidRPr="00FF1F29" w:rsidRDefault="008451A7" w:rsidP="00610447">
            <w:pPr>
              <w:pStyle w:val="TableParagraph"/>
              <w:spacing w:line="360" w:lineRule="auto"/>
              <w:ind w:left="290" w:right="282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Liczba osób</w:t>
            </w:r>
          </w:p>
        </w:tc>
      </w:tr>
      <w:tr w:rsidR="008D6DB9" w:rsidRPr="00FF1F29" w14:paraId="1B9DAFCE" w14:textId="77777777" w:rsidTr="00665DC6">
        <w:trPr>
          <w:trHeight w:val="429"/>
          <w:jc w:val="center"/>
        </w:trPr>
        <w:tc>
          <w:tcPr>
            <w:tcW w:w="4603" w:type="dxa"/>
          </w:tcPr>
          <w:p w14:paraId="56FF8025" w14:textId="77777777" w:rsidR="008D6DB9" w:rsidRPr="00FF1F29" w:rsidRDefault="008451A7" w:rsidP="00610447">
            <w:pPr>
              <w:pStyle w:val="TableParagraph"/>
              <w:spacing w:line="360" w:lineRule="auto"/>
              <w:ind w:left="1395" w:right="135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- 1949</w:t>
            </w:r>
          </w:p>
        </w:tc>
        <w:tc>
          <w:tcPr>
            <w:tcW w:w="1741" w:type="dxa"/>
          </w:tcPr>
          <w:p w14:paraId="22E3E38F" w14:textId="12585DA8" w:rsidR="008D6DB9" w:rsidRPr="00FF1F29" w:rsidRDefault="0039544E" w:rsidP="00610447">
            <w:pPr>
              <w:pStyle w:val="TableParagraph"/>
              <w:spacing w:line="360" w:lineRule="auto"/>
              <w:ind w:left="5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0</w:t>
            </w:r>
          </w:p>
        </w:tc>
      </w:tr>
      <w:tr w:rsidR="008D6DB9" w:rsidRPr="00FF1F29" w14:paraId="422F1CFE" w14:textId="77777777" w:rsidTr="00665DC6">
        <w:trPr>
          <w:trHeight w:val="426"/>
          <w:jc w:val="center"/>
        </w:trPr>
        <w:tc>
          <w:tcPr>
            <w:tcW w:w="4603" w:type="dxa"/>
          </w:tcPr>
          <w:p w14:paraId="0B6E36EC" w14:textId="77777777" w:rsidR="008D6DB9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1950 - 195</w:t>
            </w:r>
            <w:r w:rsidR="008451A7" w:rsidRPr="00FF1F29">
              <w:rPr>
                <w:sz w:val="24"/>
                <w:szCs w:val="24"/>
              </w:rPr>
              <w:t>4</w:t>
            </w:r>
          </w:p>
        </w:tc>
        <w:tc>
          <w:tcPr>
            <w:tcW w:w="1741" w:type="dxa"/>
          </w:tcPr>
          <w:p w14:paraId="1E3DC158" w14:textId="630DBFE9" w:rsidR="008D6DB9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0</w:t>
            </w:r>
          </w:p>
        </w:tc>
      </w:tr>
      <w:tr w:rsidR="008D6DB9" w:rsidRPr="00FF1F29" w14:paraId="77FAAB14" w14:textId="77777777" w:rsidTr="00665DC6">
        <w:trPr>
          <w:trHeight w:val="393"/>
          <w:jc w:val="center"/>
        </w:trPr>
        <w:tc>
          <w:tcPr>
            <w:tcW w:w="4603" w:type="dxa"/>
          </w:tcPr>
          <w:p w14:paraId="247815D1" w14:textId="77777777" w:rsidR="008D6DB9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1955 - 1959</w:t>
            </w:r>
          </w:p>
        </w:tc>
        <w:tc>
          <w:tcPr>
            <w:tcW w:w="1741" w:type="dxa"/>
          </w:tcPr>
          <w:p w14:paraId="2DE9A8BA" w14:textId="21882B3B" w:rsidR="008D6DB9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7</w:t>
            </w:r>
          </w:p>
        </w:tc>
      </w:tr>
      <w:tr w:rsidR="008D6DB9" w:rsidRPr="00FF1F29" w14:paraId="13E2AE3B" w14:textId="77777777" w:rsidTr="00665DC6">
        <w:trPr>
          <w:trHeight w:val="424"/>
          <w:jc w:val="center"/>
        </w:trPr>
        <w:tc>
          <w:tcPr>
            <w:tcW w:w="4603" w:type="dxa"/>
          </w:tcPr>
          <w:p w14:paraId="6682115A" w14:textId="77777777" w:rsidR="008D6DB9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1960 - 1964</w:t>
            </w:r>
          </w:p>
        </w:tc>
        <w:tc>
          <w:tcPr>
            <w:tcW w:w="1741" w:type="dxa"/>
          </w:tcPr>
          <w:p w14:paraId="26E0A9E6" w14:textId="7FEF4B40" w:rsidR="008D6DB9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</w:t>
            </w:r>
          </w:p>
        </w:tc>
      </w:tr>
      <w:tr w:rsidR="008D6DB9" w:rsidRPr="00FF1F29" w14:paraId="01DA8D7A" w14:textId="77777777" w:rsidTr="00665DC6">
        <w:trPr>
          <w:trHeight w:val="419"/>
          <w:jc w:val="center"/>
        </w:trPr>
        <w:tc>
          <w:tcPr>
            <w:tcW w:w="4603" w:type="dxa"/>
          </w:tcPr>
          <w:p w14:paraId="7A42C075" w14:textId="77777777" w:rsidR="008D6DB9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1965 - 1969</w:t>
            </w:r>
          </w:p>
        </w:tc>
        <w:tc>
          <w:tcPr>
            <w:tcW w:w="1741" w:type="dxa"/>
          </w:tcPr>
          <w:p w14:paraId="6DDE3D17" w14:textId="1A26C7C5" w:rsidR="008D6DB9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26</w:t>
            </w:r>
          </w:p>
        </w:tc>
      </w:tr>
      <w:tr w:rsidR="008D6DB9" w:rsidRPr="00FF1F29" w14:paraId="1612982B" w14:textId="77777777" w:rsidTr="00665DC6">
        <w:trPr>
          <w:trHeight w:val="417"/>
          <w:jc w:val="center"/>
        </w:trPr>
        <w:tc>
          <w:tcPr>
            <w:tcW w:w="4603" w:type="dxa"/>
          </w:tcPr>
          <w:p w14:paraId="38722703" w14:textId="77777777" w:rsidR="008D6DB9" w:rsidRPr="00FF1F29" w:rsidRDefault="00665DC6" w:rsidP="00610447">
            <w:pPr>
              <w:pStyle w:val="TableParagraph"/>
              <w:spacing w:line="360" w:lineRule="auto"/>
              <w:ind w:left="1392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1970</w:t>
            </w:r>
            <w:r w:rsidR="008451A7" w:rsidRPr="00FF1F29">
              <w:rPr>
                <w:sz w:val="24"/>
                <w:szCs w:val="24"/>
              </w:rPr>
              <w:t xml:space="preserve"> -</w:t>
            </w:r>
            <w:r w:rsidRPr="00FF1F29">
              <w:rPr>
                <w:sz w:val="24"/>
                <w:szCs w:val="24"/>
              </w:rPr>
              <w:t>1974</w:t>
            </w:r>
          </w:p>
        </w:tc>
        <w:tc>
          <w:tcPr>
            <w:tcW w:w="1741" w:type="dxa"/>
          </w:tcPr>
          <w:p w14:paraId="0E4F5F95" w14:textId="5CCA8B3C" w:rsidR="008D6DB9" w:rsidRPr="00FF1F29" w:rsidRDefault="0039544E" w:rsidP="00610447">
            <w:pPr>
              <w:pStyle w:val="TableParagraph"/>
              <w:spacing w:line="360" w:lineRule="auto"/>
              <w:ind w:left="7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20</w:t>
            </w:r>
          </w:p>
        </w:tc>
      </w:tr>
      <w:tr w:rsidR="00665DC6" w:rsidRPr="00FF1F29" w14:paraId="1788BD55" w14:textId="77777777" w:rsidTr="00665DC6">
        <w:trPr>
          <w:trHeight w:val="410"/>
          <w:jc w:val="center"/>
        </w:trPr>
        <w:tc>
          <w:tcPr>
            <w:tcW w:w="4603" w:type="dxa"/>
          </w:tcPr>
          <w:p w14:paraId="62647692" w14:textId="77777777" w:rsidR="00665DC6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1975 - 1979</w:t>
            </w:r>
          </w:p>
        </w:tc>
        <w:tc>
          <w:tcPr>
            <w:tcW w:w="1741" w:type="dxa"/>
          </w:tcPr>
          <w:p w14:paraId="4325ADC9" w14:textId="614C5F40" w:rsidR="00665DC6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18</w:t>
            </w:r>
          </w:p>
        </w:tc>
      </w:tr>
      <w:tr w:rsidR="00665DC6" w:rsidRPr="00FF1F29" w14:paraId="70735D69" w14:textId="77777777" w:rsidTr="00665DC6">
        <w:trPr>
          <w:trHeight w:val="429"/>
          <w:jc w:val="center"/>
        </w:trPr>
        <w:tc>
          <w:tcPr>
            <w:tcW w:w="4603" w:type="dxa"/>
          </w:tcPr>
          <w:p w14:paraId="73D41A07" w14:textId="77777777" w:rsidR="00665DC6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1980 - 1984</w:t>
            </w:r>
          </w:p>
        </w:tc>
        <w:tc>
          <w:tcPr>
            <w:tcW w:w="1741" w:type="dxa"/>
          </w:tcPr>
          <w:p w14:paraId="2AF76891" w14:textId="49EF0E04" w:rsidR="00665DC6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22</w:t>
            </w:r>
          </w:p>
        </w:tc>
      </w:tr>
      <w:tr w:rsidR="00665DC6" w:rsidRPr="00FF1F29" w14:paraId="411AAC5A" w14:textId="77777777" w:rsidTr="00665DC6">
        <w:trPr>
          <w:trHeight w:val="426"/>
          <w:jc w:val="center"/>
        </w:trPr>
        <w:tc>
          <w:tcPr>
            <w:tcW w:w="4603" w:type="dxa"/>
          </w:tcPr>
          <w:p w14:paraId="14D38413" w14:textId="77777777" w:rsidR="00665DC6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1985 – 1989</w:t>
            </w:r>
          </w:p>
        </w:tc>
        <w:tc>
          <w:tcPr>
            <w:tcW w:w="1741" w:type="dxa"/>
          </w:tcPr>
          <w:p w14:paraId="117E9B5B" w14:textId="72F97B47" w:rsidR="00665DC6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10</w:t>
            </w:r>
          </w:p>
        </w:tc>
      </w:tr>
      <w:tr w:rsidR="00665DC6" w:rsidRPr="00FF1F29" w14:paraId="751101BA" w14:textId="77777777" w:rsidTr="00665DC6">
        <w:trPr>
          <w:trHeight w:val="393"/>
          <w:jc w:val="center"/>
        </w:trPr>
        <w:tc>
          <w:tcPr>
            <w:tcW w:w="4603" w:type="dxa"/>
          </w:tcPr>
          <w:p w14:paraId="3752DEAC" w14:textId="77777777" w:rsidR="00665DC6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1990 – 1994</w:t>
            </w:r>
          </w:p>
        </w:tc>
        <w:tc>
          <w:tcPr>
            <w:tcW w:w="1741" w:type="dxa"/>
          </w:tcPr>
          <w:p w14:paraId="01354E7F" w14:textId="67FB4C1A" w:rsidR="00665DC6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8</w:t>
            </w:r>
          </w:p>
        </w:tc>
      </w:tr>
      <w:tr w:rsidR="00665DC6" w:rsidRPr="00FF1F29" w14:paraId="1C347CC4" w14:textId="77777777" w:rsidTr="00665DC6">
        <w:trPr>
          <w:trHeight w:val="424"/>
          <w:jc w:val="center"/>
        </w:trPr>
        <w:tc>
          <w:tcPr>
            <w:tcW w:w="4603" w:type="dxa"/>
          </w:tcPr>
          <w:p w14:paraId="287C2121" w14:textId="77777777" w:rsidR="00665DC6" w:rsidRPr="00FF1F29" w:rsidRDefault="00665DC6" w:rsidP="00610447">
            <w:pPr>
              <w:pStyle w:val="TableParagraph"/>
              <w:spacing w:line="360" w:lineRule="auto"/>
              <w:ind w:left="1392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1995 - 1999</w:t>
            </w:r>
          </w:p>
        </w:tc>
        <w:tc>
          <w:tcPr>
            <w:tcW w:w="1741" w:type="dxa"/>
          </w:tcPr>
          <w:p w14:paraId="3D0FA4DD" w14:textId="2EA35E48" w:rsidR="00665DC6" w:rsidRPr="00FF1F29" w:rsidRDefault="0039544E" w:rsidP="00610447">
            <w:pPr>
              <w:pStyle w:val="TableParagraph"/>
              <w:spacing w:line="360" w:lineRule="auto"/>
              <w:ind w:left="7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2</w:t>
            </w:r>
          </w:p>
        </w:tc>
      </w:tr>
      <w:tr w:rsidR="00665DC6" w:rsidRPr="00FF1F29" w14:paraId="4AF0BEA8" w14:textId="77777777" w:rsidTr="00665DC6">
        <w:trPr>
          <w:trHeight w:val="419"/>
          <w:jc w:val="center"/>
        </w:trPr>
        <w:tc>
          <w:tcPr>
            <w:tcW w:w="4603" w:type="dxa"/>
          </w:tcPr>
          <w:p w14:paraId="24A333D0" w14:textId="77777777" w:rsidR="00665DC6" w:rsidRPr="00FF1F29" w:rsidRDefault="00665DC6" w:rsidP="00610447">
            <w:pPr>
              <w:pStyle w:val="TableParagraph"/>
              <w:spacing w:line="360" w:lineRule="auto"/>
              <w:ind w:left="1393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2000 -</w:t>
            </w:r>
          </w:p>
        </w:tc>
        <w:tc>
          <w:tcPr>
            <w:tcW w:w="1741" w:type="dxa"/>
          </w:tcPr>
          <w:p w14:paraId="2407666A" w14:textId="4C64CC05" w:rsidR="00665DC6" w:rsidRPr="00FF1F29" w:rsidRDefault="0039544E" w:rsidP="00610447">
            <w:pPr>
              <w:pStyle w:val="TableParagraph"/>
              <w:spacing w:line="360" w:lineRule="auto"/>
              <w:ind w:left="289" w:right="282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0</w:t>
            </w:r>
          </w:p>
        </w:tc>
      </w:tr>
      <w:tr w:rsidR="00665DC6" w:rsidRPr="00FF1F29" w14:paraId="5BD0D7B5" w14:textId="77777777" w:rsidTr="00665DC6">
        <w:trPr>
          <w:trHeight w:val="417"/>
          <w:jc w:val="center"/>
        </w:trPr>
        <w:tc>
          <w:tcPr>
            <w:tcW w:w="4603" w:type="dxa"/>
          </w:tcPr>
          <w:p w14:paraId="10CF1E2F" w14:textId="77777777" w:rsidR="00665DC6" w:rsidRPr="00FF1F29" w:rsidRDefault="00665DC6" w:rsidP="00610447">
            <w:pPr>
              <w:pStyle w:val="TableParagraph"/>
              <w:spacing w:line="360" w:lineRule="auto"/>
              <w:ind w:left="1392" w:right="1384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Razem</w:t>
            </w:r>
          </w:p>
        </w:tc>
        <w:tc>
          <w:tcPr>
            <w:tcW w:w="1741" w:type="dxa"/>
          </w:tcPr>
          <w:p w14:paraId="74C59ACE" w14:textId="162DC11D" w:rsidR="00665DC6" w:rsidRPr="00FF1F29" w:rsidRDefault="0004661C" w:rsidP="00610447">
            <w:pPr>
              <w:pStyle w:val="TableParagraph"/>
              <w:spacing w:line="360" w:lineRule="auto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</w:tr>
    </w:tbl>
    <w:p w14:paraId="75F012CB" w14:textId="77777777" w:rsidR="008D6DB9" w:rsidRPr="00FF1F29" w:rsidRDefault="008D6DB9" w:rsidP="00610447">
      <w:pPr>
        <w:pStyle w:val="Tekstpodstawowy"/>
        <w:spacing w:before="8" w:line="360" w:lineRule="auto"/>
      </w:pPr>
    </w:p>
    <w:p w14:paraId="160DDFFF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line="360" w:lineRule="auto"/>
      </w:pPr>
      <w:r w:rsidRPr="00FF1F29">
        <w:lastRenderedPageBreak/>
        <w:t>Opis sposobu przygotowania</w:t>
      </w:r>
      <w:r w:rsidRPr="00FF1F29">
        <w:rPr>
          <w:spacing w:val="-1"/>
        </w:rPr>
        <w:t xml:space="preserve"> </w:t>
      </w:r>
      <w:r w:rsidRPr="00FF1F29">
        <w:t>oferty:</w:t>
      </w:r>
    </w:p>
    <w:p w14:paraId="2D5702FE" w14:textId="77777777" w:rsidR="008D6DB9" w:rsidRPr="00FF1F29" w:rsidRDefault="008451A7" w:rsidP="00610447">
      <w:pPr>
        <w:pStyle w:val="Tekstpodstawowy"/>
        <w:spacing w:line="360" w:lineRule="auto"/>
        <w:ind w:left="559" w:right="698" w:firstLine="12"/>
        <w:jc w:val="both"/>
      </w:pPr>
      <w:r w:rsidRPr="00FF1F29">
        <w:t>Ceny brutto muszą uwzględniać wszystkie koszty związane z realizacją przedmiotu zamówienia, zgodnie z wymaganiami określonymi w Zapytaniu ofertowym.</w:t>
      </w:r>
    </w:p>
    <w:p w14:paraId="7E1A9D71" w14:textId="77777777" w:rsidR="008D6DB9" w:rsidRPr="00FF1F29" w:rsidRDefault="008451A7" w:rsidP="00610447">
      <w:pPr>
        <w:pStyle w:val="Tekstpodstawowy"/>
        <w:spacing w:line="360" w:lineRule="auto"/>
        <w:ind w:left="571" w:right="838"/>
        <w:jc w:val="both"/>
      </w:pPr>
      <w:r w:rsidRPr="00FF1F29">
        <w:t>Rozliczenia między Zamawiającym a Wykonawcą będą prowadzone wyłącznie w PLN w zaokrągleniu do dwóch miejsc po przecinku. Zamawiający nie przewiduje możliwości prowadzenia rozliczeń w walutach obcych.</w:t>
      </w:r>
    </w:p>
    <w:p w14:paraId="5E16E9B7" w14:textId="77777777" w:rsidR="008D6DB9" w:rsidRPr="00FF1F29" w:rsidRDefault="008451A7" w:rsidP="00610447">
      <w:pPr>
        <w:pStyle w:val="Tekstpodstawowy"/>
        <w:spacing w:line="360" w:lineRule="auto"/>
        <w:ind w:left="571" w:right="2089"/>
        <w:jc w:val="both"/>
      </w:pPr>
      <w:r w:rsidRPr="00FF1F29">
        <w:t>Zamawiający nie dopuszcza składania ofert częściowych ani wariantowych. Postępowanie prowadzone jest w języku polskim.</w:t>
      </w:r>
    </w:p>
    <w:p w14:paraId="30110073" w14:textId="77777777" w:rsidR="008D6DB9" w:rsidRPr="00FF1F29" w:rsidRDefault="008D6DB9" w:rsidP="00610447">
      <w:pPr>
        <w:pStyle w:val="Tekstpodstawowy"/>
        <w:spacing w:before="9" w:line="360" w:lineRule="auto"/>
      </w:pPr>
    </w:p>
    <w:p w14:paraId="174B15FE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line="360" w:lineRule="auto"/>
      </w:pPr>
      <w:r w:rsidRPr="00FF1F29">
        <w:t>Termin składania</w:t>
      </w:r>
      <w:r w:rsidRPr="00FF1F29">
        <w:rPr>
          <w:spacing w:val="1"/>
        </w:rPr>
        <w:t xml:space="preserve"> </w:t>
      </w:r>
      <w:r w:rsidRPr="00FF1F29">
        <w:t>ofert:</w:t>
      </w:r>
    </w:p>
    <w:p w14:paraId="36977F6D" w14:textId="0809F6C3" w:rsidR="008D6DB9" w:rsidRPr="00FF1F29" w:rsidRDefault="00EA55A3" w:rsidP="00610447">
      <w:pPr>
        <w:spacing w:line="360" w:lineRule="auto"/>
        <w:ind w:left="576" w:right="677"/>
        <w:jc w:val="both"/>
        <w:rPr>
          <w:sz w:val="24"/>
          <w:szCs w:val="24"/>
        </w:rPr>
      </w:pPr>
      <w:r w:rsidRPr="00FF1F29">
        <w:rPr>
          <w:sz w:val="24"/>
          <w:szCs w:val="24"/>
        </w:rPr>
        <w:t xml:space="preserve">Oferty należy złożyć do dnia </w:t>
      </w:r>
      <w:r w:rsidRPr="00FF1F29">
        <w:rPr>
          <w:b/>
          <w:sz w:val="24"/>
          <w:szCs w:val="24"/>
        </w:rPr>
        <w:t>1</w:t>
      </w:r>
      <w:r w:rsidR="00613F65">
        <w:rPr>
          <w:b/>
          <w:sz w:val="24"/>
          <w:szCs w:val="24"/>
        </w:rPr>
        <w:t>5</w:t>
      </w:r>
      <w:r w:rsidRPr="00FF1F29">
        <w:rPr>
          <w:b/>
          <w:sz w:val="24"/>
          <w:szCs w:val="24"/>
        </w:rPr>
        <w:t xml:space="preserve">.02.2021 </w:t>
      </w:r>
      <w:r w:rsidR="00665DC6" w:rsidRPr="00FF1F29">
        <w:rPr>
          <w:b/>
          <w:sz w:val="24"/>
          <w:szCs w:val="24"/>
        </w:rPr>
        <w:t>.</w:t>
      </w:r>
      <w:r w:rsidR="008451A7" w:rsidRPr="00FF1F29">
        <w:rPr>
          <w:b/>
          <w:sz w:val="24"/>
          <w:szCs w:val="24"/>
        </w:rPr>
        <w:t xml:space="preserve"> r. do godziny </w:t>
      </w:r>
      <w:r w:rsidRPr="00FF1F29">
        <w:rPr>
          <w:b/>
          <w:sz w:val="24"/>
          <w:szCs w:val="24"/>
        </w:rPr>
        <w:t>9:00</w:t>
      </w:r>
      <w:r w:rsidR="008451A7" w:rsidRPr="00FF1F29">
        <w:rPr>
          <w:b/>
          <w:sz w:val="24"/>
          <w:szCs w:val="24"/>
        </w:rPr>
        <w:t xml:space="preserve"> </w:t>
      </w:r>
      <w:r w:rsidR="008451A7" w:rsidRPr="00FF1F29">
        <w:rPr>
          <w:sz w:val="24"/>
          <w:szCs w:val="24"/>
        </w:rPr>
        <w:t>– decyduje data wpływu oferty.</w:t>
      </w:r>
    </w:p>
    <w:p w14:paraId="6D003D61" w14:textId="77777777" w:rsidR="008D6DB9" w:rsidRPr="00FF1F29" w:rsidRDefault="008D6DB9" w:rsidP="00610447">
      <w:pPr>
        <w:pStyle w:val="Tekstpodstawowy"/>
        <w:spacing w:line="360" w:lineRule="auto"/>
      </w:pPr>
    </w:p>
    <w:p w14:paraId="3D3FA8B3" w14:textId="77777777" w:rsidR="00665DC6" w:rsidRPr="00FF1F29" w:rsidRDefault="008451A7" w:rsidP="00610447">
      <w:pPr>
        <w:pStyle w:val="Tekstpodstawowy"/>
        <w:spacing w:before="145" w:line="360" w:lineRule="auto"/>
        <w:ind w:left="576" w:right="675"/>
        <w:jc w:val="both"/>
      </w:pPr>
      <w:r w:rsidRPr="00FF1F29">
        <w:t xml:space="preserve">Oferty przesłane po wskazanym terminie nie będą rozpatrywane. </w:t>
      </w:r>
    </w:p>
    <w:p w14:paraId="4E37BB9C" w14:textId="77777777" w:rsidR="00665DC6" w:rsidRPr="00FF1F29" w:rsidRDefault="008451A7" w:rsidP="00610447">
      <w:pPr>
        <w:pStyle w:val="Tekstpodstawowy"/>
        <w:spacing w:before="145" w:line="360" w:lineRule="auto"/>
        <w:ind w:left="576" w:right="675"/>
        <w:jc w:val="both"/>
      </w:pPr>
      <w:r w:rsidRPr="00FF1F29">
        <w:t xml:space="preserve">W razie </w:t>
      </w:r>
      <w:r w:rsidR="00665DC6" w:rsidRPr="00FF1F29">
        <w:t>wątpliwości prosimy o kontakt z:</w:t>
      </w:r>
    </w:p>
    <w:p w14:paraId="4B252EAE" w14:textId="163626E6" w:rsidR="00665DC6" w:rsidRPr="00FF1F29" w:rsidRDefault="00EA55A3" w:rsidP="00610447">
      <w:pPr>
        <w:pStyle w:val="Tekstpodstawowy"/>
        <w:spacing w:before="145" w:line="360" w:lineRule="auto"/>
        <w:ind w:left="576" w:right="675"/>
        <w:jc w:val="both"/>
      </w:pPr>
      <w:r w:rsidRPr="00FF1F29">
        <w:t xml:space="preserve">Agata Gniazdowska </w:t>
      </w:r>
    </w:p>
    <w:p w14:paraId="6C7CAF56" w14:textId="31565956" w:rsidR="00665DC6" w:rsidRPr="00FF1F29" w:rsidRDefault="008451A7" w:rsidP="00610447">
      <w:pPr>
        <w:pStyle w:val="Tekstpodstawowy"/>
        <w:spacing w:before="145" w:line="360" w:lineRule="auto"/>
        <w:ind w:left="576" w:right="675"/>
        <w:jc w:val="both"/>
      </w:pPr>
      <w:r w:rsidRPr="00FF1F29">
        <w:t xml:space="preserve">tel. </w:t>
      </w:r>
      <w:r w:rsidR="00EA55A3" w:rsidRPr="00FF1F29">
        <w:t>29 752 67 66</w:t>
      </w:r>
    </w:p>
    <w:p w14:paraId="14E0014D" w14:textId="235919A8" w:rsidR="008D6DB9" w:rsidRPr="00613F65" w:rsidRDefault="00665DC6" w:rsidP="00335A45">
      <w:pPr>
        <w:pStyle w:val="Tekstpodstawowy"/>
        <w:spacing w:before="145" w:line="360" w:lineRule="auto"/>
        <w:ind w:left="576" w:right="675"/>
        <w:jc w:val="both"/>
      </w:pPr>
      <w:r w:rsidRPr="00613F65">
        <w:rPr>
          <w:spacing w:val="-4"/>
        </w:rPr>
        <w:t>e-mail</w:t>
      </w:r>
      <w:r w:rsidR="008451A7" w:rsidRPr="00613F65">
        <w:t>:</w:t>
      </w:r>
      <w:r w:rsidR="008451A7" w:rsidRPr="00613F65">
        <w:rPr>
          <w:spacing w:val="-1"/>
        </w:rPr>
        <w:t xml:space="preserve"> </w:t>
      </w:r>
      <w:hyperlink r:id="rId9" w:history="1">
        <w:r w:rsidR="00FF1F29" w:rsidRPr="00613F65">
          <w:rPr>
            <w:rStyle w:val="Hipercze"/>
          </w:rPr>
          <w:t>a.gniazdowska@dpsprzasnysz.pl</w:t>
        </w:r>
      </w:hyperlink>
      <w:r w:rsidR="00FF1F29" w:rsidRPr="00613F65">
        <w:t xml:space="preserve"> </w:t>
      </w:r>
    </w:p>
    <w:p w14:paraId="709EB3D9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  <w:tab w:val="left" w:pos="3204"/>
          <w:tab w:val="left" w:pos="8328"/>
        </w:tabs>
        <w:spacing w:before="90" w:line="360" w:lineRule="auto"/>
        <w:ind w:left="935" w:right="679"/>
      </w:pPr>
      <w:r w:rsidRPr="00FF1F29">
        <w:t xml:space="preserve">Wymagany  </w:t>
      </w:r>
      <w:r w:rsidRPr="00FF1F29">
        <w:rPr>
          <w:spacing w:val="19"/>
        </w:rPr>
        <w:t xml:space="preserve"> </w:t>
      </w:r>
      <w:r w:rsidRPr="00FF1F29">
        <w:t>termin</w:t>
      </w:r>
      <w:r w:rsidRPr="00FF1F29">
        <w:tab/>
        <w:t xml:space="preserve">realizacji   przedmiotu  </w:t>
      </w:r>
      <w:r w:rsidRPr="00FF1F29">
        <w:rPr>
          <w:spacing w:val="35"/>
        </w:rPr>
        <w:t xml:space="preserve"> </w:t>
      </w:r>
      <w:r w:rsidRPr="00FF1F29">
        <w:t xml:space="preserve">zapytania  </w:t>
      </w:r>
      <w:r w:rsidRPr="00FF1F29">
        <w:rPr>
          <w:spacing w:val="17"/>
        </w:rPr>
        <w:t xml:space="preserve"> </w:t>
      </w:r>
      <w:r w:rsidRPr="00FF1F29">
        <w:t>ofertowego.</w:t>
      </w:r>
      <w:r w:rsidRPr="00FF1F29">
        <w:tab/>
      </w:r>
      <w:r w:rsidRPr="00FF1F29">
        <w:rPr>
          <w:spacing w:val="-4"/>
        </w:rPr>
        <w:t xml:space="preserve">Zawarcie </w:t>
      </w:r>
      <w:r w:rsidRPr="00FF1F29">
        <w:t>umowy:</w:t>
      </w:r>
    </w:p>
    <w:p w14:paraId="5C6DF12D" w14:textId="5D520729" w:rsidR="008D6DB9" w:rsidRPr="00FF1F29" w:rsidRDefault="008451A7" w:rsidP="00610447">
      <w:pPr>
        <w:pStyle w:val="Akapitzlist"/>
        <w:numPr>
          <w:ilvl w:val="1"/>
          <w:numId w:val="4"/>
        </w:numPr>
        <w:tabs>
          <w:tab w:val="left" w:pos="1296"/>
        </w:tabs>
        <w:spacing w:line="360" w:lineRule="auto"/>
        <w:ind w:left="1295" w:hanging="361"/>
        <w:rPr>
          <w:sz w:val="24"/>
          <w:szCs w:val="24"/>
        </w:rPr>
      </w:pPr>
      <w:r w:rsidRPr="00FF1F29">
        <w:rPr>
          <w:sz w:val="24"/>
          <w:szCs w:val="24"/>
        </w:rPr>
        <w:t xml:space="preserve">przewidywany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termin  </w:t>
      </w:r>
      <w:r w:rsidRPr="00FF1F29">
        <w:rPr>
          <w:spacing w:val="12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zawarcia  </w:t>
      </w:r>
      <w:r w:rsidRPr="00FF1F29">
        <w:rPr>
          <w:spacing w:val="8"/>
          <w:sz w:val="24"/>
          <w:szCs w:val="24"/>
        </w:rPr>
        <w:t xml:space="preserve"> </w:t>
      </w:r>
      <w:r w:rsidR="008D7B02" w:rsidRPr="00FF1F29">
        <w:rPr>
          <w:sz w:val="24"/>
          <w:szCs w:val="24"/>
        </w:rPr>
        <w:t>umowy</w:t>
      </w:r>
      <w:r w:rsidRPr="00FF1F29">
        <w:rPr>
          <w:sz w:val="24"/>
          <w:szCs w:val="24"/>
        </w:rPr>
        <w:t xml:space="preserve">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o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zarządzanie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>PPK</w:t>
      </w:r>
      <w:r w:rsidR="008D7B02" w:rsidRPr="00FF1F29">
        <w:rPr>
          <w:sz w:val="24"/>
          <w:szCs w:val="24"/>
        </w:rPr>
        <w:t xml:space="preserve">  </w:t>
      </w:r>
      <w:r w:rsidR="00FF1F29" w:rsidRPr="00FF1F29">
        <w:rPr>
          <w:sz w:val="24"/>
          <w:szCs w:val="24"/>
        </w:rPr>
        <w:t>do 26 marca 2021 r.</w:t>
      </w:r>
    </w:p>
    <w:p w14:paraId="343F054C" w14:textId="014C4CA4" w:rsidR="008D7B02" w:rsidRPr="00FF1F29" w:rsidRDefault="008D7B02" w:rsidP="00610447">
      <w:pPr>
        <w:pStyle w:val="Akapitzlist"/>
        <w:numPr>
          <w:ilvl w:val="1"/>
          <w:numId w:val="4"/>
        </w:numPr>
        <w:tabs>
          <w:tab w:val="left" w:pos="1296"/>
        </w:tabs>
        <w:spacing w:line="360" w:lineRule="auto"/>
        <w:ind w:left="1295" w:hanging="361"/>
        <w:rPr>
          <w:sz w:val="24"/>
          <w:szCs w:val="24"/>
        </w:rPr>
      </w:pPr>
      <w:r w:rsidRPr="00FF1F29">
        <w:rPr>
          <w:sz w:val="24"/>
          <w:szCs w:val="24"/>
        </w:rPr>
        <w:t xml:space="preserve">przewidywany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termin  </w:t>
      </w:r>
      <w:r w:rsidRPr="00FF1F29">
        <w:rPr>
          <w:spacing w:val="12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zawarcia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umów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o  </w:t>
      </w:r>
      <w:r w:rsidRPr="00FF1F29">
        <w:rPr>
          <w:spacing w:val="8"/>
          <w:sz w:val="24"/>
          <w:szCs w:val="24"/>
        </w:rPr>
        <w:t xml:space="preserve"> </w:t>
      </w:r>
      <w:r w:rsidRPr="00FF1F29">
        <w:rPr>
          <w:sz w:val="24"/>
          <w:szCs w:val="24"/>
        </w:rPr>
        <w:t xml:space="preserve">prowadzenie  </w:t>
      </w:r>
      <w:r w:rsidRPr="00FF1F29">
        <w:rPr>
          <w:spacing w:val="7"/>
          <w:sz w:val="24"/>
          <w:szCs w:val="24"/>
        </w:rPr>
        <w:t xml:space="preserve"> </w:t>
      </w:r>
      <w:r w:rsidRPr="00FF1F29">
        <w:rPr>
          <w:sz w:val="24"/>
          <w:szCs w:val="24"/>
        </w:rPr>
        <w:t>PPK</w:t>
      </w:r>
      <w:r w:rsidR="00FF1F29" w:rsidRPr="00FF1F29">
        <w:rPr>
          <w:sz w:val="24"/>
          <w:szCs w:val="24"/>
        </w:rPr>
        <w:t xml:space="preserve"> </w:t>
      </w:r>
      <w:r w:rsidR="00613F65">
        <w:rPr>
          <w:sz w:val="24"/>
          <w:szCs w:val="24"/>
        </w:rPr>
        <w:t xml:space="preserve"> do </w:t>
      </w:r>
      <w:r w:rsidR="00FF1F29" w:rsidRPr="00FF1F29">
        <w:rPr>
          <w:sz w:val="24"/>
          <w:szCs w:val="24"/>
        </w:rPr>
        <w:t>10 kwietnia 2021 r.</w:t>
      </w:r>
    </w:p>
    <w:p w14:paraId="67184790" w14:textId="77777777" w:rsidR="008D6DB9" w:rsidRPr="00FF1F29" w:rsidRDefault="008D6DB9" w:rsidP="00610447">
      <w:pPr>
        <w:pStyle w:val="Tekstpodstawowy"/>
        <w:spacing w:line="360" w:lineRule="auto"/>
      </w:pPr>
    </w:p>
    <w:p w14:paraId="6DA7E4AB" w14:textId="75962734" w:rsidR="00610447" w:rsidRPr="00FF1F29" w:rsidRDefault="008451A7" w:rsidP="00FF1F29">
      <w:pPr>
        <w:pStyle w:val="Tekstpodstawowy"/>
        <w:spacing w:line="360" w:lineRule="auto"/>
        <w:ind w:left="576" w:right="675"/>
        <w:jc w:val="both"/>
      </w:pPr>
      <w:r w:rsidRPr="00FF1F29">
        <w:t>Zamawiający zastrzega sobie prawo do  odwołania  procedury  wyłonienia  Wykonawcy w każdym momencie jej trwania bez wcześniejszego podania przyczyny. Ponadto, Zamawiający zastrzega sobie prawo do zakończenia postępowania bez wyboru Wykonawcy.</w:t>
      </w:r>
    </w:p>
    <w:p w14:paraId="00A16AAA" w14:textId="77777777" w:rsidR="008D6DB9" w:rsidRPr="00FF1F29" w:rsidRDefault="008D6DB9" w:rsidP="00610447">
      <w:pPr>
        <w:pStyle w:val="Tekstpodstawowy"/>
        <w:spacing w:before="9" w:line="360" w:lineRule="auto"/>
      </w:pPr>
    </w:p>
    <w:p w14:paraId="5CFC61E4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before="1" w:line="360" w:lineRule="auto"/>
      </w:pPr>
      <w:r w:rsidRPr="00FF1F29">
        <w:t>Warunki udziału w postępowaniu.</w:t>
      </w:r>
    </w:p>
    <w:p w14:paraId="594445B6" w14:textId="77777777" w:rsidR="008D6DB9" w:rsidRPr="00FF1F29" w:rsidRDefault="008451A7" w:rsidP="00610447">
      <w:pPr>
        <w:pStyle w:val="Tekstpodstawowy"/>
        <w:spacing w:line="360" w:lineRule="auto"/>
        <w:ind w:left="576" w:right="677"/>
        <w:jc w:val="both"/>
      </w:pPr>
      <w:r w:rsidRPr="00FF1F29">
        <w:t>O udzielenie zamówienia mogą ubiegać się Wykonawcy, którzy spełniają następujące warunki:</w:t>
      </w:r>
    </w:p>
    <w:p w14:paraId="2B3347D0" w14:textId="77777777" w:rsidR="008D6DB9" w:rsidRPr="00FF1F29" w:rsidRDefault="008451A7" w:rsidP="00610447">
      <w:pPr>
        <w:pStyle w:val="Nagwek1"/>
        <w:numPr>
          <w:ilvl w:val="0"/>
          <w:numId w:val="7"/>
        </w:numPr>
        <w:tabs>
          <w:tab w:val="left" w:pos="1560"/>
        </w:tabs>
        <w:spacing w:line="360" w:lineRule="auto"/>
        <w:ind w:left="1276" w:right="677" w:firstLine="0"/>
      </w:pPr>
      <w:r w:rsidRPr="00FF1F29">
        <w:t>posiadają uprawnienia do wykonania określonych prac lub czynności, jeżeli przepisy nakładają obowiązek posiadania takich</w:t>
      </w:r>
      <w:r w:rsidRPr="00FF1F29">
        <w:rPr>
          <w:spacing w:val="-1"/>
        </w:rPr>
        <w:t xml:space="preserve"> </w:t>
      </w:r>
      <w:r w:rsidRPr="00FF1F29">
        <w:t>uprawnień;</w:t>
      </w:r>
    </w:p>
    <w:p w14:paraId="6956B13B" w14:textId="77777777" w:rsidR="008D6DB9" w:rsidRPr="00FF1F29" w:rsidRDefault="008451A7" w:rsidP="00610447">
      <w:pPr>
        <w:pStyle w:val="Tekstpodstawowy"/>
        <w:tabs>
          <w:tab w:val="left" w:pos="1560"/>
        </w:tabs>
        <w:spacing w:before="19" w:line="360" w:lineRule="auto"/>
        <w:ind w:left="1276" w:right="674"/>
        <w:jc w:val="both"/>
      </w:pPr>
      <w:r w:rsidRPr="00FF1F29">
        <w:lastRenderedPageBreak/>
        <w:t xml:space="preserve">Zamawiający uzna warunek za spełniony, jeśli Wykonawca posiada wpis do ewidencji PPK prowadzonej przez Polski Fundusz Rozwoju. Zamawiający zweryfikuje spełnianie warunku za pomocą strony </w:t>
      </w:r>
      <w:r w:rsidRPr="00FF1F29">
        <w:rPr>
          <w:u w:val="single"/>
        </w:rPr>
        <w:t>https://</w:t>
      </w:r>
      <w:hyperlink r:id="rId10">
        <w:r w:rsidRPr="00FF1F29">
          <w:rPr>
            <w:u w:val="single"/>
          </w:rPr>
          <w:t>www.mojeppk.pl/lista-instytucji-finansowych.html</w:t>
        </w:r>
      </w:hyperlink>
    </w:p>
    <w:p w14:paraId="3DDA06E4" w14:textId="77777777" w:rsidR="008D6DB9" w:rsidRPr="00FF1F29" w:rsidRDefault="008D6DB9" w:rsidP="00610447">
      <w:pPr>
        <w:pStyle w:val="Tekstpodstawowy"/>
        <w:tabs>
          <w:tab w:val="left" w:pos="1560"/>
        </w:tabs>
        <w:spacing w:before="4" w:line="360" w:lineRule="auto"/>
        <w:ind w:left="1276"/>
      </w:pPr>
    </w:p>
    <w:p w14:paraId="7047263A" w14:textId="77777777" w:rsidR="008D6DB9" w:rsidRPr="00FF1F29" w:rsidRDefault="008451A7" w:rsidP="00610447">
      <w:pPr>
        <w:pStyle w:val="Nagwek1"/>
        <w:numPr>
          <w:ilvl w:val="0"/>
          <w:numId w:val="7"/>
        </w:numPr>
        <w:tabs>
          <w:tab w:val="left" w:pos="1560"/>
        </w:tabs>
        <w:spacing w:before="90" w:line="360" w:lineRule="auto"/>
        <w:ind w:left="1276" w:right="676" w:firstLine="0"/>
      </w:pPr>
      <w:r w:rsidRPr="00FF1F29">
        <w:t>dysponują niezbędną wiedzą i doświadczeniem, a także potencjałem technicznym oraz pracownikami zdolnymi do wykonywania oferowanych</w:t>
      </w:r>
      <w:r w:rsidRPr="00FF1F29">
        <w:rPr>
          <w:spacing w:val="-11"/>
        </w:rPr>
        <w:t xml:space="preserve"> </w:t>
      </w:r>
      <w:r w:rsidRPr="00FF1F29">
        <w:t>usług;</w:t>
      </w:r>
    </w:p>
    <w:p w14:paraId="74927142" w14:textId="77777777" w:rsidR="008D6DB9" w:rsidRPr="00FF1F29" w:rsidRDefault="008451A7" w:rsidP="00610447">
      <w:pPr>
        <w:pStyle w:val="Tekstpodstawowy"/>
        <w:tabs>
          <w:tab w:val="left" w:pos="1560"/>
        </w:tabs>
        <w:spacing w:before="16" w:line="360" w:lineRule="auto"/>
        <w:ind w:left="1276" w:right="672"/>
        <w:jc w:val="both"/>
      </w:pPr>
      <w:r w:rsidRPr="00FF1F29">
        <w:t>Zamawiający uzna warunek za spełniony, jeśli Wykonawca posiada doświadczenie polegaj</w:t>
      </w:r>
      <w:r w:rsidR="00187093" w:rsidRPr="00FF1F29">
        <w:t>ące na prowadzeniu co najmniej 10</w:t>
      </w:r>
      <w:r w:rsidRPr="00FF1F29">
        <w:t xml:space="preserve"> pracowniczych planów emer</w:t>
      </w:r>
      <w:r w:rsidR="00187093" w:rsidRPr="00FF1F29">
        <w:t>ytalnych (PPE) lub co najmniej 10</w:t>
      </w:r>
      <w:r w:rsidRPr="00FF1F29">
        <w:t xml:space="preserve"> pracowniczych planów kapitałowych (PPK) dla podmiotów zatrudniających co najmniej 100 osób.</w:t>
      </w:r>
    </w:p>
    <w:p w14:paraId="310FEA49" w14:textId="77777777" w:rsidR="008D6DB9" w:rsidRPr="00FF1F29" w:rsidRDefault="008D6DB9" w:rsidP="00610447">
      <w:pPr>
        <w:pStyle w:val="Tekstpodstawowy"/>
        <w:spacing w:before="8" w:line="360" w:lineRule="auto"/>
      </w:pPr>
    </w:p>
    <w:p w14:paraId="4A9BCF5B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line="360" w:lineRule="auto"/>
      </w:pPr>
      <w:r w:rsidRPr="00FF1F29">
        <w:t>Opis kryteriów wyboru najkorzystniejszej</w:t>
      </w:r>
      <w:r w:rsidRPr="00FF1F29">
        <w:rPr>
          <w:spacing w:val="-1"/>
        </w:rPr>
        <w:t xml:space="preserve"> </w:t>
      </w:r>
      <w:r w:rsidRPr="00FF1F29">
        <w:t>oferty:</w:t>
      </w:r>
    </w:p>
    <w:p w14:paraId="566EB1EB" w14:textId="77777777" w:rsidR="008D6DB9" w:rsidRPr="00FF1F29" w:rsidRDefault="008451A7" w:rsidP="00610447">
      <w:pPr>
        <w:pStyle w:val="Tekstpodstawowy"/>
        <w:spacing w:line="360" w:lineRule="auto"/>
        <w:ind w:left="576"/>
        <w:jc w:val="both"/>
      </w:pPr>
      <w:r w:rsidRPr="00FF1F29">
        <w:t>Ocena ofert zostanie przeprowadzona w oparciu o następujące kryteria:</w:t>
      </w:r>
    </w:p>
    <w:p w14:paraId="6FAC78BB" w14:textId="77777777" w:rsidR="008D6DB9" w:rsidRPr="00FF1F29" w:rsidRDefault="008D6DB9" w:rsidP="00610447">
      <w:pPr>
        <w:pStyle w:val="Tekstpodstawowy"/>
        <w:spacing w:before="1" w:line="360" w:lineRule="auto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7015"/>
        <w:gridCol w:w="1915"/>
      </w:tblGrid>
      <w:tr w:rsidR="008D6DB9" w:rsidRPr="00FF1F29" w14:paraId="421EC369" w14:textId="77777777" w:rsidTr="00613F65">
        <w:trPr>
          <w:trHeight w:val="1264"/>
        </w:trPr>
        <w:tc>
          <w:tcPr>
            <w:tcW w:w="811" w:type="dxa"/>
          </w:tcPr>
          <w:p w14:paraId="46A0A182" w14:textId="77777777" w:rsidR="008D6DB9" w:rsidRPr="00FF1F29" w:rsidRDefault="008451A7" w:rsidP="00610447">
            <w:pPr>
              <w:pStyle w:val="TableParagraph"/>
              <w:spacing w:before="159" w:line="360" w:lineRule="auto"/>
              <w:ind w:left="223" w:right="212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7015" w:type="dxa"/>
          </w:tcPr>
          <w:p w14:paraId="1B60D092" w14:textId="77777777" w:rsidR="008D6DB9" w:rsidRPr="00FF1F29" w:rsidRDefault="008451A7" w:rsidP="00610447">
            <w:pPr>
              <w:pStyle w:val="TableParagraph"/>
              <w:spacing w:before="159" w:line="360" w:lineRule="auto"/>
              <w:ind w:left="117" w:right="106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Kryterium oceny</w:t>
            </w:r>
          </w:p>
        </w:tc>
        <w:tc>
          <w:tcPr>
            <w:tcW w:w="1915" w:type="dxa"/>
          </w:tcPr>
          <w:p w14:paraId="6C2E2A6F" w14:textId="0F8E8616" w:rsidR="008D6DB9" w:rsidRPr="00FF1F29" w:rsidRDefault="00613F65" w:rsidP="00610447">
            <w:pPr>
              <w:pStyle w:val="TableParagraph"/>
              <w:spacing w:before="159" w:line="360" w:lineRule="auto"/>
              <w:ind w:left="108" w:right="224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Maksymal</w:t>
            </w:r>
            <w:r w:rsidR="008451A7" w:rsidRPr="00FF1F29">
              <w:rPr>
                <w:b/>
                <w:sz w:val="24"/>
                <w:szCs w:val="24"/>
              </w:rPr>
              <w:t>na liczba punktów w kryterium</w:t>
            </w:r>
          </w:p>
        </w:tc>
      </w:tr>
      <w:tr w:rsidR="008D6DB9" w:rsidRPr="00FF1F29" w14:paraId="6B23E2A2" w14:textId="77777777" w:rsidTr="00613F65">
        <w:trPr>
          <w:trHeight w:val="1837"/>
        </w:trPr>
        <w:tc>
          <w:tcPr>
            <w:tcW w:w="811" w:type="dxa"/>
          </w:tcPr>
          <w:p w14:paraId="313B59F4" w14:textId="1E9A6C84" w:rsidR="008D6DB9" w:rsidRPr="00FF1F29" w:rsidRDefault="00335A45" w:rsidP="00610447">
            <w:pPr>
              <w:pStyle w:val="TableParagraph"/>
              <w:spacing w:before="159" w:line="360" w:lineRule="auto"/>
              <w:ind w:left="223" w:right="211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1</w:t>
            </w:r>
          </w:p>
        </w:tc>
        <w:tc>
          <w:tcPr>
            <w:tcW w:w="7015" w:type="dxa"/>
          </w:tcPr>
          <w:p w14:paraId="4CF6B211" w14:textId="77777777" w:rsidR="008D6DB9" w:rsidRPr="00FF1F29" w:rsidRDefault="008451A7" w:rsidP="00610447">
            <w:pPr>
              <w:pStyle w:val="TableParagraph"/>
              <w:spacing w:before="159" w:line="360" w:lineRule="auto"/>
              <w:ind w:left="111"/>
              <w:jc w:val="left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Średnia stała opłata za zarządzanie (OZ)</w:t>
            </w:r>
          </w:p>
          <w:p w14:paraId="1777A906" w14:textId="77777777" w:rsidR="008D6DB9" w:rsidRPr="00FF1F29" w:rsidRDefault="008451A7" w:rsidP="00610447">
            <w:pPr>
              <w:pStyle w:val="TableParagraph"/>
              <w:spacing w:line="360" w:lineRule="auto"/>
              <w:ind w:left="110" w:right="385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średnia arytmetyczna z opłat w poszczególnych funduszach zdefiniowanej daty </w:t>
            </w:r>
            <w:r w:rsidRPr="00FF1F29">
              <w:rPr>
                <w:b/>
                <w:sz w:val="24"/>
                <w:szCs w:val="24"/>
              </w:rPr>
              <w:t xml:space="preserve">w okresie 01.01.2021 r. – 31.12.2060 r. </w:t>
            </w:r>
            <w:r w:rsidRPr="00FF1F29">
              <w:rPr>
                <w:sz w:val="24"/>
                <w:szCs w:val="24"/>
              </w:rPr>
              <w:t>rozumiana jako wynagrodzenie za zarządzanie PPK zgodnie z art. 49 ust. 1 ustawy o PPK - procent wartości</w:t>
            </w:r>
          </w:p>
          <w:p w14:paraId="649BFCB5" w14:textId="77777777" w:rsidR="008D6DB9" w:rsidRPr="00FF1F29" w:rsidRDefault="008451A7" w:rsidP="00610447">
            <w:pPr>
              <w:pStyle w:val="TableParagraph"/>
              <w:spacing w:line="360" w:lineRule="auto"/>
              <w:ind w:left="110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aktywów netto funduszu w skali roku (nie wyższa niż 0,5 %)</w:t>
            </w:r>
          </w:p>
          <w:p w14:paraId="4F3A8811" w14:textId="77777777" w:rsidR="001D13AC" w:rsidRPr="00FF1F29" w:rsidRDefault="001D13AC" w:rsidP="00610447">
            <w:pPr>
              <w:pStyle w:val="TableParagraph"/>
              <w:spacing w:line="360" w:lineRule="auto"/>
              <w:ind w:left="110"/>
              <w:jc w:val="left"/>
              <w:rPr>
                <w:sz w:val="24"/>
                <w:szCs w:val="24"/>
              </w:rPr>
            </w:pPr>
          </w:p>
          <w:p w14:paraId="1382C5A0" w14:textId="01C16332" w:rsidR="001D13AC" w:rsidRPr="00FF1F29" w:rsidRDefault="001D13AC" w:rsidP="00610447">
            <w:pPr>
              <w:pStyle w:val="TableParagraph"/>
              <w:spacing w:before="159" w:line="360" w:lineRule="auto"/>
              <w:ind w:left="110" w:right="1564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Powyższe kryterium Zamawiający będzie punktował następująco: W przypadku wartości niższej niż średnia rynkowa opłaty za zarządzanie w materiale Zestawienie średnich </w:t>
            </w:r>
            <w:r w:rsidR="00595623" w:rsidRPr="00FF1F29">
              <w:rPr>
                <w:sz w:val="24"/>
                <w:szCs w:val="24"/>
              </w:rPr>
              <w:t>opłat</w:t>
            </w:r>
            <w:r w:rsidRPr="00FF1F29">
              <w:rPr>
                <w:sz w:val="24"/>
                <w:szCs w:val="24"/>
              </w:rPr>
              <w:t xml:space="preserve"> za zarządzanie funduszami przez instytucje finansowe oferujące PPK </w:t>
            </w:r>
            <w:r w:rsidR="004423CE" w:rsidRPr="00FF1F29">
              <w:rPr>
                <w:sz w:val="24"/>
                <w:szCs w:val="24"/>
              </w:rPr>
              <w:t xml:space="preserve">udostępnionym na stronie </w:t>
            </w:r>
            <w:hyperlink r:id="rId11" w:history="1">
              <w:r w:rsidR="004423CE" w:rsidRPr="00FF1F29">
                <w:rPr>
                  <w:rStyle w:val="Hipercze"/>
                  <w:sz w:val="24"/>
                  <w:szCs w:val="24"/>
                </w:rPr>
                <w:t>www.mojeppk.pl</w:t>
              </w:r>
            </w:hyperlink>
            <w:r w:rsidR="004423CE" w:rsidRPr="00FF1F29">
              <w:rPr>
                <w:sz w:val="24"/>
                <w:szCs w:val="24"/>
              </w:rPr>
              <w:t xml:space="preserve"> </w:t>
            </w:r>
            <w:r w:rsidR="00335A45" w:rsidRPr="00FF1F29">
              <w:rPr>
                <w:sz w:val="24"/>
                <w:szCs w:val="24"/>
              </w:rPr>
              <w:t xml:space="preserve"> – 6</w:t>
            </w:r>
            <w:r w:rsidRPr="00FF1F29">
              <w:rPr>
                <w:spacing w:val="-4"/>
                <w:sz w:val="24"/>
                <w:szCs w:val="24"/>
              </w:rPr>
              <w:t xml:space="preserve"> </w:t>
            </w:r>
            <w:r w:rsidRPr="00FF1F29">
              <w:rPr>
                <w:sz w:val="24"/>
                <w:szCs w:val="24"/>
              </w:rPr>
              <w:t>pkt</w:t>
            </w:r>
          </w:p>
          <w:p w14:paraId="1AE44F9D" w14:textId="647838FE" w:rsidR="001D13AC" w:rsidRPr="00FF1F29" w:rsidRDefault="001D13AC" w:rsidP="00610447">
            <w:pPr>
              <w:pStyle w:val="TableParagraph"/>
              <w:spacing w:before="159" w:line="360" w:lineRule="auto"/>
              <w:ind w:left="110" w:right="1564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W przypadku wartości wyższej bądź równej średniej rynkowej opłaty za zarządzanie w materiale </w:t>
            </w:r>
            <w:r w:rsidRPr="00FF1F29">
              <w:rPr>
                <w:sz w:val="24"/>
                <w:szCs w:val="24"/>
              </w:rPr>
              <w:lastRenderedPageBreak/>
              <w:t xml:space="preserve">Zestawienie średnich </w:t>
            </w:r>
            <w:r w:rsidR="00595623" w:rsidRPr="00FF1F29">
              <w:rPr>
                <w:sz w:val="24"/>
                <w:szCs w:val="24"/>
              </w:rPr>
              <w:t>opłat</w:t>
            </w:r>
            <w:r w:rsidRPr="00FF1F29">
              <w:rPr>
                <w:sz w:val="24"/>
                <w:szCs w:val="24"/>
              </w:rPr>
              <w:t xml:space="preserve"> za zarządzanie funduszami przez instytucje finansowe oferujące PPK  </w:t>
            </w:r>
            <w:r w:rsidR="004423CE" w:rsidRPr="00FF1F29">
              <w:rPr>
                <w:sz w:val="24"/>
                <w:szCs w:val="24"/>
              </w:rPr>
              <w:t xml:space="preserve">udostępnionym na stronie </w:t>
            </w:r>
            <w:hyperlink r:id="rId12" w:history="1">
              <w:r w:rsidR="004423CE" w:rsidRPr="00FF1F29">
                <w:rPr>
                  <w:rStyle w:val="Hipercze"/>
                  <w:sz w:val="24"/>
                  <w:szCs w:val="24"/>
                </w:rPr>
                <w:t>www.mojeppk.pl</w:t>
              </w:r>
            </w:hyperlink>
            <w:r w:rsidR="00335A45" w:rsidRPr="00FF1F29">
              <w:rPr>
                <w:sz w:val="24"/>
                <w:szCs w:val="24"/>
              </w:rPr>
              <w:t>–2</w:t>
            </w:r>
            <w:r w:rsidRPr="00FF1F29">
              <w:rPr>
                <w:spacing w:val="-4"/>
                <w:sz w:val="24"/>
                <w:szCs w:val="24"/>
              </w:rPr>
              <w:t xml:space="preserve"> </w:t>
            </w:r>
            <w:r w:rsidRPr="00FF1F29">
              <w:rPr>
                <w:sz w:val="24"/>
                <w:szCs w:val="24"/>
              </w:rPr>
              <w:t>pkt</w:t>
            </w:r>
          </w:p>
          <w:p w14:paraId="43CEEE43" w14:textId="77777777" w:rsidR="001D13AC" w:rsidRPr="00FF1F29" w:rsidRDefault="001D13AC" w:rsidP="00610447">
            <w:pPr>
              <w:pStyle w:val="TableParagraph"/>
              <w:spacing w:line="360" w:lineRule="auto"/>
              <w:ind w:left="110"/>
              <w:jc w:val="left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4974AF7" w14:textId="2D036438" w:rsidR="008D6DB9" w:rsidRPr="00FF1F29" w:rsidRDefault="00335A45" w:rsidP="00610447">
            <w:pPr>
              <w:pStyle w:val="TableParagraph"/>
              <w:spacing w:before="159" w:line="360" w:lineRule="auto"/>
              <w:ind w:left="341" w:right="224"/>
              <w:jc w:val="right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lastRenderedPageBreak/>
              <w:t>6</w:t>
            </w:r>
            <w:r w:rsidR="001D13AC" w:rsidRPr="00FF1F29">
              <w:rPr>
                <w:b/>
                <w:sz w:val="24"/>
                <w:szCs w:val="24"/>
              </w:rPr>
              <w:t xml:space="preserve"> pkt</w:t>
            </w:r>
          </w:p>
        </w:tc>
      </w:tr>
      <w:tr w:rsidR="008D6DB9" w:rsidRPr="00FF1F29" w14:paraId="53201588" w14:textId="77777777" w:rsidTr="00613F65">
        <w:trPr>
          <w:trHeight w:val="2627"/>
        </w:trPr>
        <w:tc>
          <w:tcPr>
            <w:tcW w:w="811" w:type="dxa"/>
          </w:tcPr>
          <w:p w14:paraId="5ABA5943" w14:textId="77777777" w:rsidR="008D6DB9" w:rsidRPr="00FF1F29" w:rsidRDefault="001D13AC" w:rsidP="0061044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015" w:type="dxa"/>
          </w:tcPr>
          <w:p w14:paraId="0C4EFA2B" w14:textId="321D2E26" w:rsidR="000A463E" w:rsidRPr="00FF1F29" w:rsidRDefault="001D13AC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  <w:lang w:bidi="hi-IN"/>
              </w:rPr>
            </w:pPr>
            <w:r w:rsidRPr="00FF1F29">
              <w:rPr>
                <w:sz w:val="24"/>
                <w:szCs w:val="24"/>
                <w:lang w:bidi="hi-IN"/>
              </w:rPr>
              <w:t xml:space="preserve">Czy na </w:t>
            </w:r>
            <w:r w:rsidR="007D7895" w:rsidRPr="00FF1F29">
              <w:rPr>
                <w:sz w:val="24"/>
                <w:szCs w:val="24"/>
                <w:lang w:bidi="hi-IN"/>
              </w:rPr>
              <w:t xml:space="preserve">ostatni dzień poprzedniego kwartału </w:t>
            </w:r>
            <w:r w:rsidRPr="00FF1F29">
              <w:rPr>
                <w:sz w:val="24"/>
                <w:szCs w:val="24"/>
                <w:lang w:bidi="hi-IN"/>
              </w:rPr>
              <w:t>aktywa w ramach PPK instytucji finansowej przekraczały 15% udziału w ogólnej wartości aktywów netto wszystkich funduszy zdefiniowanej</w:t>
            </w:r>
            <w:r w:rsidR="000A463E" w:rsidRPr="00FF1F29">
              <w:rPr>
                <w:sz w:val="24"/>
                <w:szCs w:val="24"/>
                <w:lang w:bidi="hi-IN"/>
              </w:rPr>
              <w:t xml:space="preserve"> daty</w:t>
            </w:r>
            <w:r w:rsidR="007D7895" w:rsidRPr="00FF1F29">
              <w:rPr>
                <w:sz w:val="24"/>
                <w:szCs w:val="24"/>
                <w:lang w:bidi="hi-IN"/>
              </w:rPr>
              <w:t xml:space="preserve"> liczone wg Raportu Urzędu Komisji Nadzoru Finansowego </w:t>
            </w:r>
            <w:r w:rsidR="007D7895" w:rsidRPr="00FF1F29">
              <w:rPr>
                <w:i/>
                <w:sz w:val="24"/>
                <w:szCs w:val="24"/>
                <w:lang w:bidi="hi-IN"/>
              </w:rPr>
              <w:t>Wartość aktywów netto funduszy zdefiniowanej daty (PPK)</w:t>
            </w:r>
            <w:r w:rsidRPr="00FF1F29">
              <w:rPr>
                <w:sz w:val="24"/>
                <w:szCs w:val="24"/>
                <w:lang w:bidi="hi-IN"/>
              </w:rPr>
              <w:t xml:space="preserve">? </w:t>
            </w:r>
          </w:p>
          <w:p w14:paraId="0EABF21C" w14:textId="77777777" w:rsidR="001D13AC" w:rsidRPr="00FF1F29" w:rsidRDefault="001D13AC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Powyższe kryterium Zamawiający będzie punktował następująco:</w:t>
            </w:r>
          </w:p>
          <w:p w14:paraId="7573E5AC" w14:textId="59CF905F" w:rsidR="001D13AC" w:rsidRPr="00FF1F29" w:rsidRDefault="001D13AC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Tak</w:t>
            </w:r>
            <w:r w:rsidR="007D7895" w:rsidRPr="00FF1F29">
              <w:rPr>
                <w:sz w:val="24"/>
                <w:szCs w:val="24"/>
              </w:rPr>
              <w:t>, przekracza 25% udział</w:t>
            </w:r>
            <w:r w:rsidRPr="00FF1F29">
              <w:rPr>
                <w:sz w:val="24"/>
                <w:szCs w:val="24"/>
              </w:rPr>
              <w:t xml:space="preserve"> – </w:t>
            </w:r>
            <w:r w:rsidR="007D7895" w:rsidRPr="00FF1F29">
              <w:rPr>
                <w:sz w:val="24"/>
                <w:szCs w:val="24"/>
              </w:rPr>
              <w:t>6</w:t>
            </w:r>
            <w:r w:rsidRPr="00FF1F29">
              <w:rPr>
                <w:sz w:val="24"/>
                <w:szCs w:val="24"/>
              </w:rPr>
              <w:t xml:space="preserve"> pkt</w:t>
            </w:r>
          </w:p>
          <w:p w14:paraId="67A6EC64" w14:textId="5C0BDB49" w:rsidR="007D7895" w:rsidRPr="00FF1F29" w:rsidRDefault="007D7895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Tak przekracza 20% udział – 4 pkt</w:t>
            </w:r>
          </w:p>
          <w:p w14:paraId="4BA925FA" w14:textId="2431F12A" w:rsidR="007D7895" w:rsidRPr="00FF1F29" w:rsidRDefault="007D7895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Tak przekracza 15% udział – 2 pkt</w:t>
            </w:r>
          </w:p>
          <w:p w14:paraId="7A3EFEF4" w14:textId="09C7A8F3" w:rsidR="001D13AC" w:rsidRPr="00FF1F29" w:rsidRDefault="001D13AC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Nie – 0 pkt</w:t>
            </w:r>
          </w:p>
        </w:tc>
        <w:tc>
          <w:tcPr>
            <w:tcW w:w="1915" w:type="dxa"/>
          </w:tcPr>
          <w:p w14:paraId="5DC7C010" w14:textId="5F78A5E9" w:rsidR="008D6DB9" w:rsidRPr="00FF1F29" w:rsidRDefault="008D7B02" w:rsidP="00610447">
            <w:pPr>
              <w:pStyle w:val="TableParagraph"/>
              <w:spacing w:line="360" w:lineRule="auto"/>
              <w:ind w:right="224"/>
              <w:jc w:val="right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6</w:t>
            </w:r>
            <w:r w:rsidR="001D13AC" w:rsidRPr="00FF1F29">
              <w:rPr>
                <w:b/>
                <w:sz w:val="24"/>
                <w:szCs w:val="24"/>
              </w:rPr>
              <w:t xml:space="preserve"> pkt</w:t>
            </w:r>
          </w:p>
        </w:tc>
      </w:tr>
      <w:tr w:rsidR="008D6DB9" w:rsidRPr="00FF1F29" w14:paraId="7A46E915" w14:textId="77777777" w:rsidTr="00613F65">
        <w:trPr>
          <w:trHeight w:val="2962"/>
        </w:trPr>
        <w:tc>
          <w:tcPr>
            <w:tcW w:w="811" w:type="dxa"/>
          </w:tcPr>
          <w:p w14:paraId="10E6D594" w14:textId="77777777" w:rsidR="008D6DB9" w:rsidRPr="00FF1F29" w:rsidRDefault="00EA5CEA" w:rsidP="00610447">
            <w:pPr>
              <w:pStyle w:val="TableParagraph"/>
              <w:spacing w:before="159" w:line="360" w:lineRule="auto"/>
              <w:ind w:left="223" w:right="211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3</w:t>
            </w:r>
          </w:p>
        </w:tc>
        <w:tc>
          <w:tcPr>
            <w:tcW w:w="7015" w:type="dxa"/>
          </w:tcPr>
          <w:p w14:paraId="029C5A13" w14:textId="377B1EE2" w:rsidR="008D6DB9" w:rsidRPr="00FF1F29" w:rsidRDefault="001272A3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  <w:lang w:eastAsia="pl-PL"/>
              </w:rPr>
            </w:pPr>
            <w:r w:rsidRPr="00FF1F29">
              <w:rPr>
                <w:sz w:val="24"/>
                <w:szCs w:val="24"/>
                <w:lang w:eastAsia="pl-PL"/>
              </w:rPr>
              <w:t xml:space="preserve">Czy instytucja finansowa pobiera </w:t>
            </w:r>
            <w:r w:rsidR="001D13AC" w:rsidRPr="00FF1F29">
              <w:rPr>
                <w:sz w:val="24"/>
                <w:szCs w:val="24"/>
                <w:lang w:eastAsia="pl-PL"/>
              </w:rPr>
              <w:t>opłat</w:t>
            </w:r>
            <w:r w:rsidRPr="00FF1F29">
              <w:rPr>
                <w:sz w:val="24"/>
                <w:szCs w:val="24"/>
                <w:lang w:eastAsia="pl-PL"/>
              </w:rPr>
              <w:t>ę</w:t>
            </w:r>
            <w:r w:rsidR="001D13AC" w:rsidRPr="00FF1F29">
              <w:rPr>
                <w:sz w:val="24"/>
                <w:szCs w:val="24"/>
                <w:lang w:eastAsia="pl-PL"/>
              </w:rPr>
              <w:t xml:space="preserve"> za </w:t>
            </w:r>
            <w:r w:rsidRPr="00FF1F29">
              <w:rPr>
                <w:sz w:val="24"/>
                <w:szCs w:val="24"/>
                <w:lang w:eastAsia="pl-PL"/>
              </w:rPr>
              <w:t xml:space="preserve">trzecią i kolejną </w:t>
            </w:r>
            <w:r w:rsidR="001D13AC" w:rsidRPr="00FF1F29">
              <w:rPr>
                <w:sz w:val="24"/>
                <w:szCs w:val="24"/>
                <w:lang w:eastAsia="pl-PL"/>
              </w:rPr>
              <w:t>zmianę subfunduszu</w:t>
            </w:r>
            <w:r w:rsidRPr="00FF1F29">
              <w:rPr>
                <w:sz w:val="24"/>
                <w:szCs w:val="24"/>
                <w:lang w:eastAsia="pl-PL"/>
              </w:rPr>
              <w:t xml:space="preserve"> w </w:t>
            </w:r>
            <w:r w:rsidR="00595623" w:rsidRPr="00FF1F29">
              <w:rPr>
                <w:sz w:val="24"/>
                <w:szCs w:val="24"/>
                <w:lang w:eastAsia="pl-PL"/>
              </w:rPr>
              <w:t xml:space="preserve">danym </w:t>
            </w:r>
            <w:r w:rsidRPr="00FF1F29">
              <w:rPr>
                <w:sz w:val="24"/>
                <w:szCs w:val="24"/>
                <w:lang w:eastAsia="pl-PL"/>
              </w:rPr>
              <w:t>roku</w:t>
            </w:r>
            <w:r w:rsidR="008D7B02" w:rsidRPr="00FF1F29">
              <w:rPr>
                <w:sz w:val="24"/>
                <w:szCs w:val="24"/>
                <w:lang w:eastAsia="pl-PL"/>
              </w:rPr>
              <w:t>?</w:t>
            </w:r>
          </w:p>
          <w:p w14:paraId="43382D12" w14:textId="77777777" w:rsidR="001272A3" w:rsidRPr="00FF1F29" w:rsidRDefault="001272A3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Powyższe kryterium Zamawiający będzie punktował następująco:</w:t>
            </w:r>
          </w:p>
          <w:p w14:paraId="5D25DEC9" w14:textId="1200B6DC" w:rsidR="001272A3" w:rsidRPr="00FF1F29" w:rsidRDefault="001272A3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Tak – </w:t>
            </w:r>
            <w:r w:rsidR="00A93A28" w:rsidRPr="00FF1F29">
              <w:rPr>
                <w:sz w:val="24"/>
                <w:szCs w:val="24"/>
              </w:rPr>
              <w:t>0</w:t>
            </w:r>
            <w:r w:rsidRPr="00FF1F29">
              <w:rPr>
                <w:sz w:val="24"/>
                <w:szCs w:val="24"/>
              </w:rPr>
              <w:t xml:space="preserve"> pkt</w:t>
            </w:r>
          </w:p>
          <w:p w14:paraId="10E0AE4C" w14:textId="38521994" w:rsidR="001272A3" w:rsidRPr="00FF1F29" w:rsidRDefault="001272A3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Nie – </w:t>
            </w:r>
            <w:r w:rsidR="00A93A28" w:rsidRPr="00FF1F29">
              <w:rPr>
                <w:sz w:val="24"/>
                <w:szCs w:val="24"/>
              </w:rPr>
              <w:t>1</w:t>
            </w:r>
            <w:r w:rsidRPr="00FF1F29">
              <w:rPr>
                <w:sz w:val="24"/>
                <w:szCs w:val="24"/>
              </w:rPr>
              <w:t xml:space="preserve"> pkt</w:t>
            </w:r>
          </w:p>
        </w:tc>
        <w:tc>
          <w:tcPr>
            <w:tcW w:w="1915" w:type="dxa"/>
          </w:tcPr>
          <w:p w14:paraId="168B54F5" w14:textId="77777777" w:rsidR="008D6DB9" w:rsidRPr="00FF1F29" w:rsidRDefault="00EA5CEA" w:rsidP="00610447">
            <w:pPr>
              <w:pStyle w:val="TableParagraph"/>
              <w:spacing w:before="159" w:line="360" w:lineRule="auto"/>
              <w:ind w:left="199" w:right="224"/>
              <w:jc w:val="right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1 pkt</w:t>
            </w:r>
          </w:p>
        </w:tc>
      </w:tr>
      <w:tr w:rsidR="008D6DB9" w:rsidRPr="00FF1F29" w14:paraId="6895426E" w14:textId="77777777" w:rsidTr="00613F65">
        <w:trPr>
          <w:trHeight w:val="4293"/>
        </w:trPr>
        <w:tc>
          <w:tcPr>
            <w:tcW w:w="811" w:type="dxa"/>
          </w:tcPr>
          <w:p w14:paraId="0D68BFAC" w14:textId="77777777" w:rsidR="008D6DB9" w:rsidRPr="00FF1F29" w:rsidRDefault="00EA5CEA" w:rsidP="00610447">
            <w:pPr>
              <w:pStyle w:val="TableParagraph"/>
              <w:spacing w:before="161" w:line="360" w:lineRule="auto"/>
              <w:ind w:left="223" w:right="211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4</w:t>
            </w:r>
          </w:p>
        </w:tc>
        <w:tc>
          <w:tcPr>
            <w:tcW w:w="7015" w:type="dxa"/>
          </w:tcPr>
          <w:p w14:paraId="068DD279" w14:textId="77777777" w:rsidR="00EA5CEA" w:rsidRPr="00FF1F29" w:rsidRDefault="00EA5CEA" w:rsidP="00610447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Efektywność zarządzania aktywami – część akcyjna</w:t>
            </w:r>
          </w:p>
          <w:p w14:paraId="09D02D26" w14:textId="77777777" w:rsidR="00EA5CEA" w:rsidRPr="00FF1F29" w:rsidRDefault="00EA5CEA" w:rsidP="00610447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sz w:val="24"/>
                <w:szCs w:val="24"/>
              </w:rPr>
            </w:pPr>
          </w:p>
          <w:p w14:paraId="2498E005" w14:textId="5A1DBC05" w:rsidR="00EA5CEA" w:rsidRPr="00FF1F29" w:rsidRDefault="001272A3" w:rsidP="00613F65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Stopy zwrotu (po uwzględnieniu opłat) za </w:t>
            </w:r>
            <w:r w:rsidR="008D7B02" w:rsidRPr="00FF1F29">
              <w:rPr>
                <w:sz w:val="24"/>
                <w:szCs w:val="24"/>
              </w:rPr>
              <w:t xml:space="preserve">okres </w:t>
            </w:r>
            <w:r w:rsidRPr="00FF1F29">
              <w:rPr>
                <w:b/>
                <w:sz w:val="24"/>
                <w:szCs w:val="24"/>
              </w:rPr>
              <w:t>10 lat</w:t>
            </w:r>
            <w:r w:rsidR="008D7B02" w:rsidRPr="00FF1F29">
              <w:rPr>
                <w:sz w:val="24"/>
                <w:szCs w:val="24"/>
              </w:rPr>
              <w:t xml:space="preserve"> na dzień 30.11</w:t>
            </w:r>
            <w:r w:rsidRPr="00FF1F29">
              <w:rPr>
                <w:sz w:val="24"/>
                <w:szCs w:val="24"/>
              </w:rPr>
              <w:t xml:space="preserve">.2020 </w:t>
            </w:r>
            <w:r w:rsidR="008D7B02" w:rsidRPr="00FF1F29">
              <w:rPr>
                <w:sz w:val="24"/>
                <w:szCs w:val="24"/>
              </w:rPr>
              <w:t xml:space="preserve">roku </w:t>
            </w:r>
            <w:r w:rsidRPr="00FF1F29">
              <w:rPr>
                <w:sz w:val="24"/>
                <w:szCs w:val="24"/>
              </w:rPr>
              <w:t>dla podstawowej kategorii jednostek uczestnictwa dostępnej dla klientów indywidualnych (należy podać nazwę subfunduszu)</w:t>
            </w:r>
            <w:r w:rsidR="00EA5CEA" w:rsidRPr="00FF1F29">
              <w:rPr>
                <w:sz w:val="24"/>
                <w:szCs w:val="24"/>
              </w:rPr>
              <w:t xml:space="preserve"> w kategorii </w:t>
            </w:r>
            <w:r w:rsidRPr="00FF1F29">
              <w:rPr>
                <w:sz w:val="24"/>
                <w:szCs w:val="24"/>
              </w:rPr>
              <w:t xml:space="preserve">funduszu akcji polskich </w:t>
            </w:r>
            <w:r w:rsidR="003506AA" w:rsidRPr="00FF1F29">
              <w:rPr>
                <w:sz w:val="24"/>
                <w:szCs w:val="24"/>
              </w:rPr>
              <w:t xml:space="preserve">uniwersalne </w:t>
            </w:r>
            <w:r w:rsidR="008D7B02" w:rsidRPr="00FF1F29">
              <w:rPr>
                <w:sz w:val="24"/>
                <w:szCs w:val="24"/>
              </w:rPr>
              <w:t xml:space="preserve">według klasyfikacji Analizy Online S.A. </w:t>
            </w:r>
            <w:r w:rsidRPr="00FF1F29">
              <w:rPr>
                <w:sz w:val="24"/>
                <w:szCs w:val="24"/>
              </w:rPr>
              <w:t>(z wyłączeniem funduszy małych i średnich spółek oraz funduszy, których więcej niż 25% aktywów ulokowanych jest w spółki notow</w:t>
            </w:r>
            <w:r w:rsidR="00610447" w:rsidRPr="00FF1F29">
              <w:rPr>
                <w:sz w:val="24"/>
                <w:szCs w:val="24"/>
              </w:rPr>
              <w:t xml:space="preserve">ane na giełdach zagranicznych). W przypadku kiedy Wykonawca w danej kategorii posiada kilka funduszy – podaje fundusz o wartości aktywów wynoszącej co najmniej 100 </w:t>
            </w:r>
            <w:r w:rsidR="00610447" w:rsidRPr="00FF1F29">
              <w:rPr>
                <w:sz w:val="24"/>
                <w:szCs w:val="24"/>
              </w:rPr>
              <w:lastRenderedPageBreak/>
              <w:t>milionów złotych , którym zarządza co najmniej 5 lat.</w:t>
            </w:r>
          </w:p>
          <w:p w14:paraId="17D6E5E1" w14:textId="77777777" w:rsidR="00EA5CEA" w:rsidRPr="00FF1F29" w:rsidRDefault="00EA5CEA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Powyższe kryterium Zamawiający będzie punktował następująco:</w:t>
            </w:r>
          </w:p>
          <w:p w14:paraId="2A3D95D9" w14:textId="77777777" w:rsidR="008D6DB9" w:rsidRPr="00FF1F29" w:rsidRDefault="008D6DB9" w:rsidP="00610447">
            <w:pPr>
              <w:pStyle w:val="TableParagraph"/>
              <w:spacing w:before="1" w:line="360" w:lineRule="auto"/>
              <w:ind w:left="110"/>
              <w:jc w:val="both"/>
              <w:rPr>
                <w:sz w:val="24"/>
                <w:szCs w:val="24"/>
              </w:rPr>
            </w:pPr>
          </w:p>
          <w:p w14:paraId="17AA66A6" w14:textId="77777777" w:rsidR="00187093" w:rsidRPr="00FF1F29" w:rsidRDefault="00187093" w:rsidP="00610447">
            <w:pPr>
              <w:pStyle w:val="TableParagraph"/>
              <w:spacing w:before="1" w:line="360" w:lineRule="auto"/>
              <w:ind w:left="110"/>
              <w:jc w:val="both"/>
              <w:rPr>
                <w:sz w:val="24"/>
                <w:szCs w:val="24"/>
              </w:rPr>
            </w:pPr>
          </w:p>
          <w:p w14:paraId="7F30A659" w14:textId="77777777" w:rsidR="00187093" w:rsidRPr="00FF1F29" w:rsidRDefault="00187093" w:rsidP="00610447">
            <w:pPr>
              <w:pStyle w:val="TableParagraph"/>
              <w:spacing w:before="1" w:line="360" w:lineRule="auto"/>
              <w:ind w:left="470" w:right="122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Oferta z najwyższą stopą zwrotu funduszu akcji (SZFA) otrzyma maksymalną liczbę punktów tj. 5. Pozostałe oferty zostaną przeliczone wg poniższego wzoru:</w:t>
            </w:r>
          </w:p>
          <w:p w14:paraId="086A9F71" w14:textId="77777777" w:rsidR="00187093" w:rsidRPr="00FF1F29" w:rsidRDefault="00187093" w:rsidP="00610447">
            <w:pPr>
              <w:pStyle w:val="TableParagraph"/>
              <w:spacing w:before="2" w:line="360" w:lineRule="auto"/>
              <w:jc w:val="left"/>
              <w:rPr>
                <w:sz w:val="24"/>
                <w:szCs w:val="24"/>
              </w:rPr>
            </w:pPr>
          </w:p>
          <w:p w14:paraId="7D73764F" w14:textId="4F7133EC" w:rsidR="00187093" w:rsidRPr="00FF1F29" w:rsidRDefault="00187093" w:rsidP="00610447">
            <w:pPr>
              <w:pStyle w:val="TableParagraph"/>
              <w:spacing w:line="360" w:lineRule="auto"/>
              <w:ind w:left="73" w:right="106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SZFA </w:t>
            </w:r>
            <w:r w:rsidR="008D7B02" w:rsidRPr="00FF1F29">
              <w:rPr>
                <w:sz w:val="24"/>
                <w:szCs w:val="24"/>
              </w:rPr>
              <w:t>badanej oferty</w:t>
            </w:r>
          </w:p>
          <w:p w14:paraId="518EA0BF" w14:textId="77777777" w:rsidR="00187093" w:rsidRPr="00FF1F29" w:rsidRDefault="00187093" w:rsidP="00610447">
            <w:pPr>
              <w:pStyle w:val="TableParagraph"/>
              <w:tabs>
                <w:tab w:val="left" w:pos="1559"/>
                <w:tab w:val="left" w:pos="5012"/>
                <w:tab w:val="left" w:pos="5320"/>
              </w:tabs>
              <w:spacing w:line="360" w:lineRule="auto"/>
              <w:ind w:right="106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SZFA</w:t>
            </w:r>
            <w:r w:rsidRPr="00FF1F29">
              <w:rPr>
                <w:spacing w:val="-3"/>
                <w:sz w:val="24"/>
                <w:szCs w:val="24"/>
              </w:rPr>
              <w:t xml:space="preserve"> </w:t>
            </w:r>
            <w:r w:rsidRPr="00FF1F29">
              <w:rPr>
                <w:sz w:val="24"/>
                <w:szCs w:val="24"/>
              </w:rPr>
              <w:t xml:space="preserve">oferty </w:t>
            </w:r>
            <w:r w:rsidRPr="00FF1F29">
              <w:rPr>
                <w:spacing w:val="2"/>
                <w:sz w:val="24"/>
                <w:szCs w:val="24"/>
              </w:rPr>
              <w:t xml:space="preserve"> </w:t>
            </w:r>
            <w:r w:rsidRPr="00FF1F29">
              <w:rPr>
                <w:sz w:val="24"/>
                <w:szCs w:val="24"/>
              </w:rPr>
              <w:t>=</w:t>
            </w:r>
            <w:r w:rsidRPr="00FF1F29">
              <w:rPr>
                <w:sz w:val="24"/>
                <w:szCs w:val="24"/>
              </w:rPr>
              <w:tab/>
            </w:r>
            <w:r w:rsidRPr="00FF1F29">
              <w:rPr>
                <w:sz w:val="24"/>
                <w:szCs w:val="24"/>
                <w:u w:val="single"/>
              </w:rPr>
              <w:t xml:space="preserve"> </w:t>
            </w:r>
            <w:r w:rsidRPr="00FF1F29">
              <w:rPr>
                <w:sz w:val="24"/>
                <w:szCs w:val="24"/>
                <w:u w:val="single"/>
              </w:rPr>
              <w:tab/>
            </w:r>
            <w:r w:rsidRPr="00FF1F29">
              <w:rPr>
                <w:sz w:val="24"/>
                <w:szCs w:val="24"/>
              </w:rPr>
              <w:tab/>
              <w:t>x 5 pkt</w:t>
            </w:r>
          </w:p>
          <w:p w14:paraId="17891A4D" w14:textId="639A38A0" w:rsidR="00187093" w:rsidRPr="00FF1F29" w:rsidRDefault="00187093" w:rsidP="00EA55A3">
            <w:pPr>
              <w:pStyle w:val="TableParagraph"/>
              <w:spacing w:line="360" w:lineRule="auto"/>
              <w:ind w:left="2078" w:right="2770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SZFA </w:t>
            </w:r>
            <w:r w:rsidR="008D7B02" w:rsidRPr="00FF1F29">
              <w:rPr>
                <w:sz w:val="24"/>
                <w:szCs w:val="24"/>
              </w:rPr>
              <w:t xml:space="preserve">najwyższej </w:t>
            </w:r>
            <w:r w:rsidR="00595623" w:rsidRPr="00FF1F29">
              <w:rPr>
                <w:sz w:val="24"/>
                <w:szCs w:val="24"/>
              </w:rPr>
              <w:t>stopy</w:t>
            </w:r>
            <w:r w:rsidR="008D7B02" w:rsidRPr="00FF1F29">
              <w:rPr>
                <w:sz w:val="24"/>
                <w:szCs w:val="24"/>
              </w:rPr>
              <w:t xml:space="preserve"> zwrotu</w:t>
            </w:r>
          </w:p>
        </w:tc>
        <w:tc>
          <w:tcPr>
            <w:tcW w:w="1915" w:type="dxa"/>
          </w:tcPr>
          <w:p w14:paraId="3F0CC959" w14:textId="2ABDD04B" w:rsidR="008D6DB9" w:rsidRPr="00FF1F29" w:rsidRDefault="00EA5CEA" w:rsidP="00610447">
            <w:pPr>
              <w:pStyle w:val="TableParagraph"/>
              <w:spacing w:before="161" w:line="360" w:lineRule="auto"/>
              <w:ind w:right="224"/>
              <w:jc w:val="right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lastRenderedPageBreak/>
              <w:t>5</w:t>
            </w:r>
            <w:r w:rsidR="008D7B02" w:rsidRPr="00FF1F29">
              <w:rPr>
                <w:b/>
                <w:sz w:val="24"/>
                <w:szCs w:val="24"/>
              </w:rPr>
              <w:t xml:space="preserve"> pkt</w:t>
            </w:r>
          </w:p>
        </w:tc>
      </w:tr>
      <w:tr w:rsidR="00EA5CEA" w:rsidRPr="00FF1F29" w14:paraId="2A21F5F1" w14:textId="77777777" w:rsidTr="00613F65">
        <w:trPr>
          <w:trHeight w:val="1425"/>
        </w:trPr>
        <w:tc>
          <w:tcPr>
            <w:tcW w:w="811" w:type="dxa"/>
          </w:tcPr>
          <w:p w14:paraId="412273C4" w14:textId="77777777" w:rsidR="00EA5CEA" w:rsidRPr="00FF1F29" w:rsidRDefault="00EA5CEA" w:rsidP="00610447">
            <w:pPr>
              <w:pStyle w:val="TableParagraph"/>
              <w:spacing w:before="161" w:line="360" w:lineRule="auto"/>
              <w:ind w:left="223" w:right="211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015" w:type="dxa"/>
          </w:tcPr>
          <w:p w14:paraId="61BFFF11" w14:textId="77777777" w:rsidR="00EA5CEA" w:rsidRPr="00FF1F29" w:rsidRDefault="00EA5CEA" w:rsidP="00610447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Efektywność zarządzania aktywami – część obligacyjna</w:t>
            </w:r>
          </w:p>
          <w:p w14:paraId="1DA9195A" w14:textId="77777777" w:rsidR="00EA5CEA" w:rsidRPr="00FF1F29" w:rsidRDefault="00EA5CEA" w:rsidP="00610447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sz w:val="24"/>
                <w:szCs w:val="24"/>
              </w:rPr>
            </w:pPr>
          </w:p>
          <w:p w14:paraId="7B3E53EE" w14:textId="668E722E" w:rsidR="00EA5CEA" w:rsidRPr="00FF1F29" w:rsidRDefault="00EA5CEA" w:rsidP="00610447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Stopy zwrotu (po uwzględnieniu opłat) za </w:t>
            </w:r>
            <w:r w:rsidR="008D7B02" w:rsidRPr="00FF1F29">
              <w:rPr>
                <w:sz w:val="24"/>
                <w:szCs w:val="24"/>
              </w:rPr>
              <w:t xml:space="preserve">okres </w:t>
            </w:r>
            <w:r w:rsidRPr="00FF1F29">
              <w:rPr>
                <w:b/>
                <w:sz w:val="24"/>
                <w:szCs w:val="24"/>
              </w:rPr>
              <w:t>10 lat</w:t>
            </w:r>
            <w:r w:rsidR="008D7B02" w:rsidRPr="00FF1F29">
              <w:rPr>
                <w:sz w:val="24"/>
                <w:szCs w:val="24"/>
              </w:rPr>
              <w:t xml:space="preserve"> na dzień 30.11</w:t>
            </w:r>
            <w:r w:rsidRPr="00FF1F29">
              <w:rPr>
                <w:sz w:val="24"/>
                <w:szCs w:val="24"/>
              </w:rPr>
              <w:t xml:space="preserve">.2020 </w:t>
            </w:r>
            <w:r w:rsidR="008D7B02" w:rsidRPr="00FF1F29">
              <w:rPr>
                <w:sz w:val="24"/>
                <w:szCs w:val="24"/>
              </w:rPr>
              <w:t xml:space="preserve">roku </w:t>
            </w:r>
            <w:r w:rsidRPr="00FF1F29">
              <w:rPr>
                <w:sz w:val="24"/>
                <w:szCs w:val="24"/>
              </w:rPr>
              <w:t xml:space="preserve">dla podstawowej kategorii jednostek uczestnictwa dostępnej dla klientów indywidualnych (należy podać nazwę subfunduszu) w kategorii funduszu </w:t>
            </w:r>
            <w:r w:rsidR="003506AA" w:rsidRPr="00FF1F29">
              <w:rPr>
                <w:sz w:val="24"/>
                <w:szCs w:val="24"/>
              </w:rPr>
              <w:t xml:space="preserve">papierów </w:t>
            </w:r>
            <w:r w:rsidR="00595623" w:rsidRPr="00FF1F29">
              <w:rPr>
                <w:sz w:val="24"/>
                <w:szCs w:val="24"/>
              </w:rPr>
              <w:t>dłużnych</w:t>
            </w:r>
            <w:r w:rsidR="003506AA" w:rsidRPr="00FF1F29">
              <w:rPr>
                <w:sz w:val="24"/>
                <w:szCs w:val="24"/>
              </w:rPr>
              <w:t xml:space="preserve"> polskich długoterminowych uniwersalne</w:t>
            </w:r>
            <w:r w:rsidRPr="00FF1F29">
              <w:rPr>
                <w:sz w:val="24"/>
                <w:szCs w:val="24"/>
              </w:rPr>
              <w:t xml:space="preserve"> </w:t>
            </w:r>
            <w:r w:rsidR="008D7B02" w:rsidRPr="00FF1F29">
              <w:rPr>
                <w:sz w:val="24"/>
                <w:szCs w:val="24"/>
              </w:rPr>
              <w:t>według klasyfikacji Analizy Online S.A.</w:t>
            </w:r>
            <w:r w:rsidR="00610447" w:rsidRPr="00FF1F29">
              <w:rPr>
                <w:sz w:val="24"/>
                <w:szCs w:val="24"/>
              </w:rPr>
              <w:t xml:space="preserve"> W przypadku kiedy Wykonawca w danej kategorii posiada kilka funduszy – podaje fundusz o wartości aktywów wynoszącej co najmniej 100 milionów złotych , którym zarządza co najmniej 5 lat.</w:t>
            </w:r>
          </w:p>
          <w:p w14:paraId="2126C12E" w14:textId="77777777" w:rsidR="00EA5CEA" w:rsidRPr="00FF1F29" w:rsidRDefault="00EA5CEA" w:rsidP="00610447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  <w:p w14:paraId="66CDD4F4" w14:textId="77777777" w:rsidR="00EA5CEA" w:rsidRPr="00FF1F29" w:rsidRDefault="00EA5CEA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Powyższe kryterium Zamawiający będzie punktował następująco:</w:t>
            </w:r>
          </w:p>
          <w:p w14:paraId="016F8D48" w14:textId="77777777" w:rsidR="00187093" w:rsidRPr="00FF1F29" w:rsidRDefault="00187093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</w:p>
          <w:p w14:paraId="2F8BA134" w14:textId="4A79E807" w:rsidR="00187093" w:rsidRPr="00FF1F29" w:rsidRDefault="00187093" w:rsidP="00610447">
            <w:pPr>
              <w:pStyle w:val="TableParagraph"/>
              <w:spacing w:before="1" w:line="360" w:lineRule="auto"/>
              <w:ind w:left="470" w:right="122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Oferta z najwyższą stopą zwrotu funduszu akcji (SZFO) otrzyma maksymalną liczbę punktów tj. 5. Pozostałe oferty zostaną przeliczone wg poniższego wzoru:</w:t>
            </w:r>
          </w:p>
          <w:p w14:paraId="41C73CEB" w14:textId="77777777" w:rsidR="008D7B02" w:rsidRPr="00FF1F29" w:rsidRDefault="008D7B02" w:rsidP="00610447">
            <w:pPr>
              <w:pStyle w:val="TableParagraph"/>
              <w:spacing w:before="1" w:line="360" w:lineRule="auto"/>
              <w:ind w:left="470" w:right="1222"/>
              <w:jc w:val="left"/>
              <w:rPr>
                <w:sz w:val="24"/>
                <w:szCs w:val="24"/>
              </w:rPr>
            </w:pPr>
          </w:p>
          <w:p w14:paraId="76230B35" w14:textId="082AC6C2" w:rsidR="008D7B02" w:rsidRPr="00FF1F29" w:rsidRDefault="008D7B02" w:rsidP="00610447">
            <w:pPr>
              <w:pStyle w:val="TableParagraph"/>
              <w:spacing w:line="360" w:lineRule="auto"/>
              <w:ind w:left="73" w:right="106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SZFO badanej oferty</w:t>
            </w:r>
          </w:p>
          <w:p w14:paraId="3971D8C8" w14:textId="73FB28D1" w:rsidR="008D7B02" w:rsidRPr="00FF1F29" w:rsidRDefault="008D7B02" w:rsidP="00610447">
            <w:pPr>
              <w:pStyle w:val="TableParagraph"/>
              <w:tabs>
                <w:tab w:val="left" w:pos="1559"/>
                <w:tab w:val="left" w:pos="5012"/>
                <w:tab w:val="left" w:pos="5320"/>
              </w:tabs>
              <w:spacing w:line="360" w:lineRule="auto"/>
              <w:ind w:right="106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SZFO</w:t>
            </w:r>
            <w:r w:rsidRPr="00FF1F29">
              <w:rPr>
                <w:spacing w:val="-3"/>
                <w:sz w:val="24"/>
                <w:szCs w:val="24"/>
              </w:rPr>
              <w:t xml:space="preserve"> </w:t>
            </w:r>
            <w:r w:rsidRPr="00FF1F29">
              <w:rPr>
                <w:sz w:val="24"/>
                <w:szCs w:val="24"/>
              </w:rPr>
              <w:t xml:space="preserve">oferty </w:t>
            </w:r>
            <w:r w:rsidRPr="00FF1F29">
              <w:rPr>
                <w:spacing w:val="2"/>
                <w:sz w:val="24"/>
                <w:szCs w:val="24"/>
              </w:rPr>
              <w:t xml:space="preserve"> </w:t>
            </w:r>
            <w:r w:rsidRPr="00FF1F29">
              <w:rPr>
                <w:sz w:val="24"/>
                <w:szCs w:val="24"/>
              </w:rPr>
              <w:t>=</w:t>
            </w:r>
            <w:r w:rsidRPr="00FF1F29">
              <w:rPr>
                <w:sz w:val="24"/>
                <w:szCs w:val="24"/>
              </w:rPr>
              <w:tab/>
            </w:r>
            <w:r w:rsidRPr="00FF1F29">
              <w:rPr>
                <w:sz w:val="24"/>
                <w:szCs w:val="24"/>
                <w:u w:val="single"/>
              </w:rPr>
              <w:t xml:space="preserve"> </w:t>
            </w:r>
            <w:r w:rsidRPr="00FF1F29">
              <w:rPr>
                <w:sz w:val="24"/>
                <w:szCs w:val="24"/>
                <w:u w:val="single"/>
              </w:rPr>
              <w:tab/>
            </w:r>
            <w:r w:rsidRPr="00FF1F29">
              <w:rPr>
                <w:sz w:val="24"/>
                <w:szCs w:val="24"/>
              </w:rPr>
              <w:tab/>
              <w:t>x 5 pkt</w:t>
            </w:r>
          </w:p>
          <w:p w14:paraId="5F96331E" w14:textId="01BF4C85" w:rsidR="008D7B02" w:rsidRPr="00FF1F29" w:rsidRDefault="008D7B02" w:rsidP="00610447">
            <w:pPr>
              <w:pStyle w:val="TableParagraph"/>
              <w:spacing w:line="360" w:lineRule="auto"/>
              <w:ind w:left="2078" w:right="2770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 xml:space="preserve">SZFO najwyższej </w:t>
            </w:r>
            <w:r w:rsidR="00595623" w:rsidRPr="00FF1F29">
              <w:rPr>
                <w:sz w:val="24"/>
                <w:szCs w:val="24"/>
              </w:rPr>
              <w:lastRenderedPageBreak/>
              <w:t>stopy</w:t>
            </w:r>
            <w:r w:rsidRPr="00FF1F29">
              <w:rPr>
                <w:sz w:val="24"/>
                <w:szCs w:val="24"/>
              </w:rPr>
              <w:t xml:space="preserve"> zwrotu</w:t>
            </w:r>
          </w:p>
          <w:p w14:paraId="474964F8" w14:textId="77777777" w:rsidR="00EA5CEA" w:rsidRPr="00FF1F29" w:rsidRDefault="00EA5CEA" w:rsidP="00610447">
            <w:pPr>
              <w:widowControl/>
              <w:autoSpaceDE/>
              <w:autoSpaceDN/>
              <w:spacing w:before="120"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5B349C5" w14:textId="4FE9C4D6" w:rsidR="00EA5CEA" w:rsidRPr="00FF1F29" w:rsidRDefault="00EA5CEA" w:rsidP="00610447">
            <w:pPr>
              <w:pStyle w:val="TableParagraph"/>
              <w:spacing w:before="161" w:line="360" w:lineRule="auto"/>
              <w:ind w:right="224"/>
              <w:jc w:val="right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lastRenderedPageBreak/>
              <w:t>5</w:t>
            </w:r>
            <w:r w:rsidR="008D7B02" w:rsidRPr="00FF1F29">
              <w:rPr>
                <w:b/>
                <w:sz w:val="24"/>
                <w:szCs w:val="24"/>
              </w:rPr>
              <w:t xml:space="preserve"> pkt</w:t>
            </w:r>
          </w:p>
        </w:tc>
      </w:tr>
      <w:tr w:rsidR="00EA5CEA" w:rsidRPr="00FF1F29" w14:paraId="138B796F" w14:textId="77777777" w:rsidTr="00613F65">
        <w:trPr>
          <w:trHeight w:val="2730"/>
        </w:trPr>
        <w:tc>
          <w:tcPr>
            <w:tcW w:w="811" w:type="dxa"/>
          </w:tcPr>
          <w:p w14:paraId="73E4DD30" w14:textId="77777777" w:rsidR="00EA5CEA" w:rsidRPr="00FF1F29" w:rsidRDefault="00EA5CEA" w:rsidP="00610447">
            <w:pPr>
              <w:pStyle w:val="TableParagraph"/>
              <w:spacing w:before="159" w:line="360" w:lineRule="auto"/>
              <w:ind w:left="223" w:right="211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7015" w:type="dxa"/>
          </w:tcPr>
          <w:p w14:paraId="2E0674F2" w14:textId="22E73CD2" w:rsidR="00EA5CEA" w:rsidRPr="00FF1F29" w:rsidRDefault="00EA5CEA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  <w:lang w:eastAsia="pl-PL"/>
              </w:rPr>
            </w:pPr>
            <w:r w:rsidRPr="00FF1F29">
              <w:rPr>
                <w:sz w:val="24"/>
                <w:szCs w:val="24"/>
                <w:lang w:eastAsia="pl-PL"/>
              </w:rPr>
              <w:t>Czy instytucja finansowa posiada</w:t>
            </w:r>
            <w:r w:rsidR="009B105B" w:rsidRPr="00FF1F29">
              <w:rPr>
                <w:sz w:val="24"/>
                <w:szCs w:val="24"/>
                <w:lang w:eastAsia="pl-PL"/>
              </w:rPr>
              <w:t>ła przed</w:t>
            </w:r>
            <w:r w:rsidR="0052362A" w:rsidRPr="00FF1F29">
              <w:rPr>
                <w:sz w:val="24"/>
                <w:szCs w:val="24"/>
                <w:lang w:eastAsia="pl-PL"/>
              </w:rPr>
              <w:t xml:space="preserve"> 2019 rokiem w swojej ofercie fundusz </w:t>
            </w:r>
            <w:r w:rsidR="00E643CF" w:rsidRPr="00FF1F29">
              <w:rPr>
                <w:sz w:val="24"/>
                <w:szCs w:val="24"/>
                <w:lang w:eastAsia="pl-PL"/>
              </w:rPr>
              <w:t xml:space="preserve">zarządzany na zasadzie </w:t>
            </w:r>
            <w:r w:rsidR="00F039A8" w:rsidRPr="00FF1F29">
              <w:rPr>
                <w:sz w:val="24"/>
                <w:szCs w:val="24"/>
                <w:lang w:eastAsia="pl-PL"/>
              </w:rPr>
              <w:t>„</w:t>
            </w:r>
            <w:r w:rsidR="009B105B" w:rsidRPr="00FF1F29">
              <w:rPr>
                <w:sz w:val="24"/>
                <w:szCs w:val="24"/>
                <w:lang w:eastAsia="pl-PL"/>
              </w:rPr>
              <w:t>cyklu życia</w:t>
            </w:r>
            <w:r w:rsidR="00F039A8" w:rsidRPr="00FF1F29">
              <w:rPr>
                <w:sz w:val="24"/>
                <w:szCs w:val="24"/>
                <w:lang w:eastAsia="pl-PL"/>
              </w:rPr>
              <w:t>”</w:t>
            </w:r>
            <w:r w:rsidR="009B105B" w:rsidRPr="00FF1F29">
              <w:rPr>
                <w:sz w:val="24"/>
                <w:szCs w:val="24"/>
                <w:lang w:eastAsia="pl-PL"/>
              </w:rPr>
              <w:t xml:space="preserve"> </w:t>
            </w:r>
            <w:r w:rsidR="0052362A" w:rsidRPr="00FF1F29">
              <w:rPr>
                <w:sz w:val="24"/>
                <w:szCs w:val="24"/>
                <w:lang w:eastAsia="pl-PL"/>
              </w:rPr>
              <w:t>z</w:t>
            </w:r>
            <w:r w:rsidRPr="00FF1F29">
              <w:rPr>
                <w:sz w:val="24"/>
                <w:szCs w:val="24"/>
                <w:lang w:eastAsia="pl-PL"/>
              </w:rPr>
              <w:t xml:space="preserve"> wydzie</w:t>
            </w:r>
            <w:r w:rsidR="009B105B" w:rsidRPr="00FF1F29">
              <w:rPr>
                <w:sz w:val="24"/>
                <w:szCs w:val="24"/>
                <w:lang w:eastAsia="pl-PL"/>
              </w:rPr>
              <w:t xml:space="preserve">lonymi subfunduszami </w:t>
            </w:r>
            <w:r w:rsidR="0019169C" w:rsidRPr="00FF1F29">
              <w:rPr>
                <w:sz w:val="24"/>
                <w:szCs w:val="24"/>
                <w:lang w:eastAsia="pl-PL"/>
              </w:rPr>
              <w:t>z docelową dat</w:t>
            </w:r>
            <w:r w:rsidR="00E643CF" w:rsidRPr="00FF1F29">
              <w:rPr>
                <w:sz w:val="24"/>
                <w:szCs w:val="24"/>
                <w:lang w:eastAsia="pl-PL"/>
              </w:rPr>
              <w:t>ą</w:t>
            </w:r>
            <w:r w:rsidR="0019169C" w:rsidRPr="00FF1F29">
              <w:rPr>
                <w:sz w:val="24"/>
                <w:szCs w:val="24"/>
                <w:lang w:eastAsia="pl-PL"/>
              </w:rPr>
              <w:t xml:space="preserve"> inwestycji</w:t>
            </w:r>
            <w:r w:rsidRPr="00FF1F29">
              <w:rPr>
                <w:sz w:val="24"/>
                <w:szCs w:val="24"/>
                <w:lang w:eastAsia="pl-PL"/>
              </w:rPr>
              <w:t>?</w:t>
            </w:r>
          </w:p>
          <w:p w14:paraId="48C14127" w14:textId="77777777" w:rsidR="00EA5CEA" w:rsidRPr="00FF1F29" w:rsidRDefault="00EA5CEA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Powyższe kryterium Zamawiający będzie punktował następująco:</w:t>
            </w:r>
          </w:p>
          <w:p w14:paraId="38ED5BD2" w14:textId="192C73CE" w:rsidR="00EA5CEA" w:rsidRPr="00FF1F29" w:rsidRDefault="0052362A" w:rsidP="00610447">
            <w:pPr>
              <w:pStyle w:val="TableParagraph"/>
              <w:spacing w:before="177" w:line="360" w:lineRule="auto"/>
              <w:ind w:left="110" w:right="92"/>
              <w:jc w:val="left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Tak – 2</w:t>
            </w:r>
            <w:r w:rsidR="00EA5CEA" w:rsidRPr="00FF1F29">
              <w:rPr>
                <w:sz w:val="24"/>
                <w:szCs w:val="24"/>
              </w:rPr>
              <w:t xml:space="preserve"> pkt</w:t>
            </w:r>
          </w:p>
          <w:p w14:paraId="04E85B4A" w14:textId="77777777" w:rsidR="00EA5CEA" w:rsidRPr="00FF1F29" w:rsidRDefault="00EA5CEA" w:rsidP="00610447">
            <w:pPr>
              <w:pStyle w:val="TableParagraph"/>
              <w:spacing w:before="1" w:line="360" w:lineRule="auto"/>
              <w:ind w:left="110"/>
              <w:jc w:val="both"/>
              <w:rPr>
                <w:sz w:val="24"/>
                <w:szCs w:val="24"/>
              </w:rPr>
            </w:pPr>
            <w:r w:rsidRPr="00FF1F29">
              <w:rPr>
                <w:sz w:val="24"/>
                <w:szCs w:val="24"/>
              </w:rPr>
              <w:t>Nie – 0 pkt</w:t>
            </w:r>
          </w:p>
          <w:p w14:paraId="6102CABF" w14:textId="77777777" w:rsidR="00EA5CEA" w:rsidRPr="00FF1F29" w:rsidRDefault="00EA5CEA" w:rsidP="00610447">
            <w:pPr>
              <w:pStyle w:val="TableParagraph"/>
              <w:spacing w:before="1" w:line="360" w:lineRule="auto"/>
              <w:ind w:left="11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4328E950" w14:textId="48A31F7C" w:rsidR="00EA5CEA" w:rsidRPr="00FF1F29" w:rsidRDefault="0052362A" w:rsidP="00610447">
            <w:pPr>
              <w:pStyle w:val="TableParagraph"/>
              <w:spacing w:before="159" w:line="360" w:lineRule="auto"/>
              <w:ind w:right="224"/>
              <w:jc w:val="right"/>
              <w:rPr>
                <w:b/>
                <w:sz w:val="24"/>
                <w:szCs w:val="24"/>
              </w:rPr>
            </w:pPr>
            <w:r w:rsidRPr="00FF1F29">
              <w:rPr>
                <w:b/>
                <w:sz w:val="24"/>
                <w:szCs w:val="24"/>
              </w:rPr>
              <w:t>2</w:t>
            </w:r>
            <w:r w:rsidR="008D7B02" w:rsidRPr="00FF1F29">
              <w:rPr>
                <w:b/>
                <w:sz w:val="24"/>
                <w:szCs w:val="24"/>
              </w:rPr>
              <w:t xml:space="preserve"> pkt</w:t>
            </w:r>
          </w:p>
        </w:tc>
      </w:tr>
    </w:tbl>
    <w:p w14:paraId="68BE42DB" w14:textId="77777777" w:rsidR="008D6DB9" w:rsidRPr="00FF1F29" w:rsidRDefault="008D6DB9" w:rsidP="00610447">
      <w:pPr>
        <w:pStyle w:val="Tekstpodstawowy"/>
        <w:spacing w:before="1" w:line="360" w:lineRule="auto"/>
      </w:pPr>
    </w:p>
    <w:p w14:paraId="6617B9DA" w14:textId="77777777" w:rsidR="008D6DB9" w:rsidRPr="00FF1F29" w:rsidRDefault="008451A7" w:rsidP="00610447">
      <w:pPr>
        <w:pStyle w:val="Tekstpodstawowy"/>
        <w:spacing w:before="90" w:line="360" w:lineRule="auto"/>
        <w:ind w:left="576" w:right="950"/>
      </w:pPr>
      <w:r w:rsidRPr="00FF1F29">
        <w:t>Zamawiający  zsumuje  punkty  otrzymane  przez  Wyk</w:t>
      </w:r>
      <w:r w:rsidR="00187093" w:rsidRPr="00FF1F29">
        <w:t>onawcę  w  kryteriach  1   do  6</w:t>
      </w:r>
      <w:r w:rsidRPr="00FF1F29">
        <w:t xml:space="preserve">   i wybierze ofertę, która otrzyma największą ilość</w:t>
      </w:r>
      <w:r w:rsidRPr="00FF1F29">
        <w:rPr>
          <w:spacing w:val="-13"/>
        </w:rPr>
        <w:t xml:space="preserve"> </w:t>
      </w:r>
      <w:r w:rsidR="00EA5CEA" w:rsidRPr="00FF1F29">
        <w:t>punktów.</w:t>
      </w:r>
    </w:p>
    <w:p w14:paraId="71B2A41C" w14:textId="1FF6A92D" w:rsidR="008D6DB9" w:rsidRPr="00FF1F29" w:rsidRDefault="0052362A" w:rsidP="00610447">
      <w:pPr>
        <w:pStyle w:val="Tekstpodstawowy"/>
        <w:spacing w:before="178" w:line="360" w:lineRule="auto"/>
        <w:ind w:left="576" w:right="950"/>
      </w:pPr>
      <w:r w:rsidRPr="00FF1F29">
        <w:t xml:space="preserve">Maksymalna liczba punktów jaką </w:t>
      </w:r>
      <w:r w:rsidR="008451A7" w:rsidRPr="00FF1F29">
        <w:t xml:space="preserve">może  osiągnąć  </w:t>
      </w:r>
      <w:r w:rsidR="008451A7" w:rsidRPr="00FF1F29">
        <w:rPr>
          <w:spacing w:val="-3"/>
        </w:rPr>
        <w:t>oferta</w:t>
      </w:r>
      <w:r w:rsidR="008451A7" w:rsidRPr="00FF1F29">
        <w:rPr>
          <w:spacing w:val="54"/>
        </w:rPr>
        <w:t xml:space="preserve"> </w:t>
      </w:r>
      <w:r w:rsidR="008451A7" w:rsidRPr="00FF1F29">
        <w:t xml:space="preserve">wynosi </w:t>
      </w:r>
      <w:r w:rsidR="00335A45" w:rsidRPr="00FF1F29">
        <w:t>25.</w:t>
      </w:r>
    </w:p>
    <w:p w14:paraId="7E740CC7" w14:textId="77777777" w:rsidR="008D6DB9" w:rsidRPr="00FF1F29" w:rsidRDefault="008451A7" w:rsidP="00610447">
      <w:pPr>
        <w:pStyle w:val="Tekstpodstawowy"/>
        <w:spacing w:line="360" w:lineRule="auto"/>
        <w:ind w:left="576"/>
      </w:pPr>
      <w:r w:rsidRPr="00FF1F29">
        <w:t>Zamawiający zastosuje zaokrąglenie każdego wyniku do dwóch miejsc po przecinku.</w:t>
      </w:r>
    </w:p>
    <w:p w14:paraId="3FED4336" w14:textId="1C15081B" w:rsidR="008D6DB9" w:rsidRPr="00FF1F29" w:rsidRDefault="008451A7" w:rsidP="00610447">
      <w:pPr>
        <w:pStyle w:val="Tekstpodstawowy"/>
        <w:spacing w:line="360" w:lineRule="auto"/>
        <w:ind w:left="576"/>
      </w:pPr>
      <w:r w:rsidRPr="00FF1F29">
        <w:t>Zamawiający udzieli zamówienia Wykonawcy, którego oferta wg Zamawiającego będzie najkorzystniejsza w oparciu o ww. kryteria.</w:t>
      </w:r>
    </w:p>
    <w:p w14:paraId="643279D7" w14:textId="6DE4A6AF" w:rsidR="008D6DB9" w:rsidRPr="00FF1F29" w:rsidRDefault="008451A7" w:rsidP="00610447">
      <w:pPr>
        <w:pStyle w:val="Tekstpodstawowy"/>
        <w:spacing w:line="360" w:lineRule="auto"/>
        <w:ind w:left="576" w:right="950"/>
      </w:pPr>
      <w:r w:rsidRPr="00FF1F29">
        <w:t>Zamawiający zastrzega sobie prawo do przeprowadzenia negocjacji z Wykonawcami, których oferty wg Zamawiającego będą najkorzystniejsze.</w:t>
      </w:r>
    </w:p>
    <w:p w14:paraId="7F791FBE" w14:textId="77777777" w:rsidR="008D6DB9" w:rsidRPr="00FF1F29" w:rsidRDefault="008451A7" w:rsidP="00610447">
      <w:pPr>
        <w:pStyle w:val="Tekstpodstawowy"/>
        <w:spacing w:line="360" w:lineRule="auto"/>
        <w:ind w:left="576" w:right="950"/>
      </w:pPr>
      <w:r w:rsidRPr="00FF1F29">
        <w:t>Negocjacje  mogą  dotyczyć  ceny  oraz  warunków  i  zapisów  umowy  o  zarządzanie     i prowadzenie</w:t>
      </w:r>
      <w:r w:rsidRPr="00FF1F29">
        <w:rPr>
          <w:spacing w:val="-3"/>
        </w:rPr>
        <w:t xml:space="preserve"> </w:t>
      </w:r>
      <w:r w:rsidRPr="00FF1F29">
        <w:t>PPK.</w:t>
      </w:r>
    </w:p>
    <w:p w14:paraId="64C3B8C7" w14:textId="77777777" w:rsidR="008D6DB9" w:rsidRPr="00FF1F29" w:rsidRDefault="008D6DB9" w:rsidP="00610447">
      <w:pPr>
        <w:pStyle w:val="Tekstpodstawowy"/>
        <w:spacing w:before="2" w:line="360" w:lineRule="auto"/>
      </w:pPr>
    </w:p>
    <w:p w14:paraId="439494C4" w14:textId="77777777" w:rsidR="008D6DB9" w:rsidRPr="00FF1F29" w:rsidRDefault="008451A7" w:rsidP="00610447">
      <w:pPr>
        <w:pStyle w:val="Tekstpodstawowy"/>
        <w:spacing w:line="360" w:lineRule="auto"/>
        <w:ind w:left="576" w:right="694"/>
        <w:jc w:val="both"/>
      </w:pPr>
      <w:r w:rsidRPr="00FF1F29">
        <w:t>Negocjacje mogą odbywać się za pośrednictwem poczty elektronicznej lub w siedzibie Zamawiającego, poprzez osobiste stawienie się należycie umocowanego przedstawiciela Wykonawcy. O terminie negocjacji bezpośrednich w siedzibie Zamawiającego Wykonawcy zostaną zawiadomieni za pośrednictwem poczty elektronicznej lub telefonicznie. Negocjacje bezpośrednie będą odbywać się z każdym przedstawicielem Wykonawcy z osobna.</w:t>
      </w:r>
    </w:p>
    <w:p w14:paraId="361C0150" w14:textId="77777777" w:rsidR="008D6DB9" w:rsidRPr="00FF1F29" w:rsidRDefault="008451A7" w:rsidP="00610447">
      <w:pPr>
        <w:pStyle w:val="Tekstpodstawowy"/>
        <w:spacing w:before="3" w:line="360" w:lineRule="auto"/>
        <w:ind w:left="576" w:right="676"/>
        <w:jc w:val="both"/>
      </w:pPr>
      <w:r w:rsidRPr="00FF1F29">
        <w:t>Wykonawcy, składając kolejne oferty w toku negocjacji, nie mogą zaoferować cen wyższych niż zaoferowane w złożonych ofertach.</w:t>
      </w:r>
    </w:p>
    <w:p w14:paraId="6B6B394B" w14:textId="77777777" w:rsidR="008D6DB9" w:rsidRPr="00FF1F29" w:rsidRDefault="008D6DB9" w:rsidP="00610447">
      <w:pPr>
        <w:pStyle w:val="Tekstpodstawowy"/>
        <w:spacing w:before="10" w:line="360" w:lineRule="auto"/>
      </w:pPr>
    </w:p>
    <w:p w14:paraId="0B81ED48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line="360" w:lineRule="auto"/>
      </w:pPr>
      <w:r w:rsidRPr="00FF1F29">
        <w:t>Osoba uprawniona do kontaktów w sprawie zapytania</w:t>
      </w:r>
      <w:r w:rsidRPr="00FF1F29">
        <w:rPr>
          <w:spacing w:val="-6"/>
        </w:rPr>
        <w:t xml:space="preserve"> </w:t>
      </w:r>
      <w:r w:rsidRPr="00FF1F29">
        <w:t>ofertowego</w:t>
      </w:r>
    </w:p>
    <w:p w14:paraId="1278A087" w14:textId="52AF7812" w:rsidR="00306E27" w:rsidRPr="00FF1F29" w:rsidRDefault="00FF1F29" w:rsidP="00610447">
      <w:pPr>
        <w:pStyle w:val="Tekstpodstawowy"/>
        <w:spacing w:line="360" w:lineRule="auto"/>
        <w:ind w:left="576" w:right="950"/>
      </w:pPr>
      <w:r w:rsidRPr="00FF1F29">
        <w:t xml:space="preserve">Agata Gniazdowska </w:t>
      </w:r>
    </w:p>
    <w:p w14:paraId="38B30574" w14:textId="2FDEE7FE" w:rsidR="00306E27" w:rsidRPr="00FF1F29" w:rsidRDefault="00306E27" w:rsidP="00610447">
      <w:pPr>
        <w:pStyle w:val="Tekstpodstawowy"/>
        <w:spacing w:line="360" w:lineRule="auto"/>
        <w:ind w:left="576" w:right="950"/>
      </w:pPr>
      <w:r w:rsidRPr="00FF1F29">
        <w:t xml:space="preserve">tel. </w:t>
      </w:r>
      <w:r w:rsidR="00FF1F29" w:rsidRPr="00FF1F29">
        <w:t>029 752 67 66</w:t>
      </w:r>
    </w:p>
    <w:p w14:paraId="46E505A3" w14:textId="0B838C0E" w:rsidR="008D6DB9" w:rsidRPr="00B77988" w:rsidRDefault="008451A7" w:rsidP="00610447">
      <w:pPr>
        <w:pStyle w:val="Tekstpodstawowy"/>
        <w:spacing w:line="360" w:lineRule="auto"/>
        <w:ind w:left="576" w:right="950"/>
        <w:rPr>
          <w:lang w:val="en-US"/>
        </w:rPr>
      </w:pPr>
      <w:r w:rsidRPr="00B77988">
        <w:rPr>
          <w:lang w:val="en-US"/>
        </w:rPr>
        <w:lastRenderedPageBreak/>
        <w:t>e-mail:</w:t>
      </w:r>
      <w:r w:rsidRPr="00B77988">
        <w:rPr>
          <w:spacing w:val="-2"/>
          <w:lang w:val="en-US"/>
        </w:rPr>
        <w:t xml:space="preserve"> </w:t>
      </w:r>
      <w:r w:rsidR="00FF1F29" w:rsidRPr="00B77988">
        <w:rPr>
          <w:color w:val="0000FF"/>
          <w:u w:val="single" w:color="0000FF"/>
          <w:lang w:val="en-US"/>
        </w:rPr>
        <w:t>a.gniazdowska@dpsprzasnysz.pl</w:t>
      </w:r>
    </w:p>
    <w:p w14:paraId="5B161787" w14:textId="77777777" w:rsidR="008D6DB9" w:rsidRPr="00B77988" w:rsidRDefault="008D6DB9" w:rsidP="00610447">
      <w:pPr>
        <w:pStyle w:val="Tekstpodstawowy"/>
        <w:spacing w:before="2" w:line="360" w:lineRule="auto"/>
        <w:rPr>
          <w:lang w:val="en-US"/>
        </w:rPr>
      </w:pPr>
    </w:p>
    <w:p w14:paraId="799183A9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before="90" w:line="360" w:lineRule="auto"/>
      </w:pPr>
      <w:r w:rsidRPr="00FF1F29">
        <w:t>Informacje</w:t>
      </w:r>
      <w:r w:rsidRPr="00FF1F29">
        <w:rPr>
          <w:spacing w:val="-1"/>
        </w:rPr>
        <w:t xml:space="preserve"> </w:t>
      </w:r>
      <w:r w:rsidRPr="00FF1F29">
        <w:t>dodatkowe</w:t>
      </w:r>
    </w:p>
    <w:p w14:paraId="5E74E0A1" w14:textId="77DB6E39" w:rsidR="008D6DB9" w:rsidRPr="00FF1F29" w:rsidRDefault="008451A7" w:rsidP="00610447">
      <w:pPr>
        <w:pStyle w:val="Tekstpodstawowy"/>
        <w:spacing w:line="360" w:lineRule="auto"/>
        <w:ind w:left="576" w:right="671"/>
        <w:jc w:val="both"/>
      </w:pPr>
      <w:r w:rsidRPr="00FF1F29">
        <w:t>Niniejsze postępowanie prowadzone jest w formie zapytania ofertowego, do którego nie mają zastosowania przepisy ustawy z dnia 29 stycznia 2004 roku Prawo zamówień publicznych (tj. Dz. U. z 2019 r., poz. 1843 ze zm.) – zgodnie z art. 4 pkt 4) ustawy, jej przepisów nie stosuje się do „</w:t>
      </w:r>
      <w:r w:rsidRPr="00FF1F29">
        <w:rPr>
          <w:i/>
        </w:rPr>
        <w:t>umów z zakresu prawa pracy, w tym umów o zarządzanie</w:t>
      </w:r>
      <w:r w:rsidR="00306E27" w:rsidRPr="00FF1F29">
        <w:rPr>
          <w:i/>
        </w:rPr>
        <w:t xml:space="preserve"> </w:t>
      </w:r>
      <w:r w:rsidRPr="00FF1F29">
        <w:rPr>
          <w:i/>
        </w:rPr>
        <w:t xml:space="preserve">pracowniczymi planami kapitałowymi, o których mowa w ustawie z dnia 4 października 2018 r. o pracowniczych planach kapitałowych </w:t>
      </w:r>
      <w:r w:rsidRPr="00FF1F29">
        <w:t>(Dz. U. z 2020 r., poz. 1342).</w:t>
      </w:r>
    </w:p>
    <w:p w14:paraId="08C7CEB0" w14:textId="77777777" w:rsidR="00FF1F29" w:rsidRPr="00FF1F29" w:rsidRDefault="00FF1F29" w:rsidP="00610447">
      <w:pPr>
        <w:pStyle w:val="Tekstpodstawowy"/>
        <w:spacing w:line="360" w:lineRule="auto"/>
        <w:ind w:left="576" w:right="671"/>
        <w:jc w:val="both"/>
      </w:pPr>
    </w:p>
    <w:p w14:paraId="44DA729B" w14:textId="77777777" w:rsidR="008D6DB9" w:rsidRPr="00FF1F29" w:rsidRDefault="008D6DB9" w:rsidP="00610447">
      <w:pPr>
        <w:pStyle w:val="Tekstpodstawowy"/>
        <w:spacing w:line="360" w:lineRule="auto"/>
      </w:pPr>
    </w:p>
    <w:p w14:paraId="0B6B704A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line="360" w:lineRule="auto"/>
      </w:pPr>
      <w:r w:rsidRPr="00FF1F29">
        <w:t>Załącznik do zapytania</w:t>
      </w:r>
      <w:r w:rsidRPr="00FF1F29">
        <w:rPr>
          <w:spacing w:val="-1"/>
        </w:rPr>
        <w:t xml:space="preserve"> </w:t>
      </w:r>
      <w:r w:rsidRPr="00FF1F29">
        <w:t>ofertowego:</w:t>
      </w:r>
    </w:p>
    <w:p w14:paraId="33BF8167" w14:textId="77777777" w:rsidR="008D6DB9" w:rsidRPr="00FF1F29" w:rsidRDefault="008451A7" w:rsidP="00610447">
      <w:pPr>
        <w:pStyle w:val="Akapitzlist"/>
        <w:numPr>
          <w:ilvl w:val="0"/>
          <w:numId w:val="2"/>
        </w:numPr>
        <w:tabs>
          <w:tab w:val="left" w:pos="936"/>
        </w:tabs>
        <w:spacing w:line="360" w:lineRule="auto"/>
        <w:rPr>
          <w:sz w:val="24"/>
          <w:szCs w:val="24"/>
        </w:rPr>
      </w:pPr>
      <w:r w:rsidRPr="00FF1F29">
        <w:rPr>
          <w:sz w:val="24"/>
          <w:szCs w:val="24"/>
        </w:rPr>
        <w:t>Załącznik nr 1 – FORMULARZ</w:t>
      </w:r>
      <w:r w:rsidRPr="00FF1F29">
        <w:rPr>
          <w:spacing w:val="-1"/>
          <w:sz w:val="24"/>
          <w:szCs w:val="24"/>
        </w:rPr>
        <w:t xml:space="preserve"> </w:t>
      </w:r>
      <w:r w:rsidRPr="00FF1F29">
        <w:rPr>
          <w:sz w:val="24"/>
          <w:szCs w:val="24"/>
        </w:rPr>
        <w:t>OFERTA</w:t>
      </w:r>
    </w:p>
    <w:p w14:paraId="69006CD4" w14:textId="77777777" w:rsidR="008D6DB9" w:rsidRPr="00FF1F29" w:rsidRDefault="008D6DB9" w:rsidP="00610447">
      <w:pPr>
        <w:pStyle w:val="Tekstpodstawowy"/>
        <w:spacing w:line="360" w:lineRule="auto"/>
      </w:pPr>
      <w:bookmarkStart w:id="0" w:name="_GoBack"/>
      <w:bookmarkEnd w:id="0"/>
    </w:p>
    <w:p w14:paraId="505BF275" w14:textId="77777777" w:rsidR="008D6DB9" w:rsidRPr="00FF1F29" w:rsidRDefault="008451A7" w:rsidP="00610447">
      <w:pPr>
        <w:pStyle w:val="Nagwek1"/>
        <w:numPr>
          <w:ilvl w:val="0"/>
          <w:numId w:val="4"/>
        </w:numPr>
        <w:tabs>
          <w:tab w:val="left" w:pos="936"/>
        </w:tabs>
        <w:spacing w:line="360" w:lineRule="auto"/>
      </w:pPr>
      <w:r w:rsidRPr="00FF1F29">
        <w:t>Składanie</w:t>
      </w:r>
      <w:r w:rsidRPr="00FF1F29">
        <w:rPr>
          <w:spacing w:val="-4"/>
        </w:rPr>
        <w:t xml:space="preserve"> </w:t>
      </w:r>
      <w:r w:rsidRPr="00FF1F29">
        <w:t>oferty</w:t>
      </w:r>
    </w:p>
    <w:p w14:paraId="72714C7D" w14:textId="77777777" w:rsidR="008D6DB9" w:rsidRPr="00FF1F29" w:rsidRDefault="008451A7" w:rsidP="00610447">
      <w:pPr>
        <w:pStyle w:val="Tekstpodstawowy"/>
        <w:spacing w:before="13" w:line="360" w:lineRule="auto"/>
        <w:ind w:left="576" w:right="747"/>
        <w:jc w:val="both"/>
      </w:pPr>
      <w:r w:rsidRPr="00FF1F29">
        <w:t>W celu potwierdzenia spełniania warunków udziału w postępowaniu Wykonawca załączy do oferty następujące dokumenty:</w:t>
      </w:r>
    </w:p>
    <w:p w14:paraId="7F905D61" w14:textId="77777777" w:rsidR="008D6DB9" w:rsidRPr="00FF1F29" w:rsidRDefault="008D6DB9" w:rsidP="00610447">
      <w:pPr>
        <w:pStyle w:val="Tekstpodstawowy"/>
        <w:spacing w:before="7" w:line="360" w:lineRule="auto"/>
      </w:pPr>
    </w:p>
    <w:p w14:paraId="605B49BF" w14:textId="77777777" w:rsidR="008D6DB9" w:rsidRPr="00FF1F29" w:rsidRDefault="008451A7" w:rsidP="00610447">
      <w:pPr>
        <w:pStyle w:val="Akapitzlist"/>
        <w:numPr>
          <w:ilvl w:val="0"/>
          <w:numId w:val="1"/>
        </w:numPr>
        <w:tabs>
          <w:tab w:val="left" w:pos="936"/>
        </w:tabs>
        <w:spacing w:line="360" w:lineRule="auto"/>
        <w:ind w:left="935" w:right="676"/>
        <w:rPr>
          <w:sz w:val="24"/>
          <w:szCs w:val="24"/>
        </w:rPr>
      </w:pPr>
      <w:r w:rsidRPr="00FF1F29">
        <w:rPr>
          <w:sz w:val="24"/>
          <w:szCs w:val="24"/>
        </w:rPr>
        <w:t>FORMULARZ OFERTA – według wzoru stanowiącego Załącznik nr 1 do Zapytania ofertowego,</w:t>
      </w:r>
    </w:p>
    <w:p w14:paraId="292919CD" w14:textId="77777777" w:rsidR="008D6DB9" w:rsidRPr="00FF1F29" w:rsidRDefault="008451A7" w:rsidP="00610447">
      <w:pPr>
        <w:pStyle w:val="Akapitzlist"/>
        <w:numPr>
          <w:ilvl w:val="0"/>
          <w:numId w:val="1"/>
        </w:numPr>
        <w:tabs>
          <w:tab w:val="left" w:pos="936"/>
        </w:tabs>
        <w:spacing w:before="1" w:line="360" w:lineRule="auto"/>
        <w:ind w:left="935" w:right="673"/>
        <w:rPr>
          <w:sz w:val="24"/>
          <w:szCs w:val="24"/>
        </w:rPr>
      </w:pPr>
      <w:r w:rsidRPr="00FF1F29">
        <w:rPr>
          <w:sz w:val="24"/>
          <w:szCs w:val="24"/>
        </w:rPr>
        <w:t>odpis z właściwego rejestru lub wskazanie strony internetowej, na której odpis ten jest dostępny,</w:t>
      </w:r>
    </w:p>
    <w:p w14:paraId="28CF9927" w14:textId="77777777" w:rsidR="008D6DB9" w:rsidRPr="00FF1F29" w:rsidRDefault="008451A7" w:rsidP="00610447">
      <w:pPr>
        <w:pStyle w:val="Akapitzlist"/>
        <w:numPr>
          <w:ilvl w:val="0"/>
          <w:numId w:val="1"/>
        </w:numPr>
        <w:tabs>
          <w:tab w:val="left" w:pos="936"/>
        </w:tabs>
        <w:spacing w:line="360" w:lineRule="auto"/>
        <w:rPr>
          <w:sz w:val="24"/>
          <w:szCs w:val="24"/>
        </w:rPr>
      </w:pPr>
      <w:r w:rsidRPr="00FF1F29">
        <w:rPr>
          <w:sz w:val="24"/>
          <w:szCs w:val="24"/>
        </w:rPr>
        <w:t>Wzór umowy o zarządzanie</w:t>
      </w:r>
      <w:r w:rsidRPr="00FF1F29">
        <w:rPr>
          <w:spacing w:val="2"/>
          <w:sz w:val="24"/>
          <w:szCs w:val="24"/>
        </w:rPr>
        <w:t xml:space="preserve"> </w:t>
      </w:r>
      <w:r w:rsidRPr="00FF1F29">
        <w:rPr>
          <w:sz w:val="24"/>
          <w:szCs w:val="24"/>
        </w:rPr>
        <w:t>PPK,</w:t>
      </w:r>
    </w:p>
    <w:p w14:paraId="3F33322D" w14:textId="77777777" w:rsidR="008D6DB9" w:rsidRPr="00FF1F29" w:rsidRDefault="008451A7" w:rsidP="00610447">
      <w:pPr>
        <w:pStyle w:val="Akapitzlist"/>
        <w:numPr>
          <w:ilvl w:val="0"/>
          <w:numId w:val="1"/>
        </w:numPr>
        <w:tabs>
          <w:tab w:val="left" w:pos="936"/>
        </w:tabs>
        <w:spacing w:line="360" w:lineRule="auto"/>
        <w:rPr>
          <w:sz w:val="24"/>
          <w:szCs w:val="24"/>
        </w:rPr>
      </w:pPr>
      <w:r w:rsidRPr="00FF1F29">
        <w:rPr>
          <w:sz w:val="24"/>
          <w:szCs w:val="24"/>
        </w:rPr>
        <w:t>Wzór umowy o prowadzenie</w:t>
      </w:r>
      <w:r w:rsidRPr="00FF1F29">
        <w:rPr>
          <w:spacing w:val="-1"/>
          <w:sz w:val="24"/>
          <w:szCs w:val="24"/>
        </w:rPr>
        <w:t xml:space="preserve"> </w:t>
      </w:r>
      <w:r w:rsidRPr="00FF1F29">
        <w:rPr>
          <w:sz w:val="24"/>
          <w:szCs w:val="24"/>
        </w:rPr>
        <w:t>PPK.</w:t>
      </w:r>
    </w:p>
    <w:p w14:paraId="2A18CD5A" w14:textId="77777777" w:rsidR="008D6DB9" w:rsidRPr="00FF1F29" w:rsidRDefault="008D6DB9" w:rsidP="00610447">
      <w:pPr>
        <w:pStyle w:val="Tekstpodstawowy"/>
        <w:spacing w:before="11" w:line="360" w:lineRule="auto"/>
      </w:pPr>
    </w:p>
    <w:p w14:paraId="148AC9D8" w14:textId="4AB0A2A5" w:rsidR="008D6DB9" w:rsidRPr="00FF1F29" w:rsidRDefault="008451A7" w:rsidP="00610447">
      <w:pPr>
        <w:pStyle w:val="Tekstpodstawowy"/>
        <w:spacing w:line="360" w:lineRule="auto"/>
        <w:ind w:left="576" w:right="677"/>
        <w:jc w:val="both"/>
      </w:pPr>
      <w:r w:rsidRPr="00FF1F29">
        <w:t>Ofertę sporządzoną wg załączonego wzoru</w:t>
      </w:r>
      <w:r w:rsidR="0052362A" w:rsidRPr="00FF1F29">
        <w:t xml:space="preserve"> należy przesłać elektronicznie w formie uniemożliwiającej edycję (dokument PDF) na adres e-mail: </w:t>
      </w:r>
      <w:hyperlink r:id="rId13" w:history="1">
        <w:r w:rsidR="00FF1F29" w:rsidRPr="00FF1F29">
          <w:rPr>
            <w:rStyle w:val="Hipercze"/>
          </w:rPr>
          <w:t>a.dlugokecka@dpsprzasnysz.pl</w:t>
        </w:r>
      </w:hyperlink>
      <w:r w:rsidR="00FF1F29" w:rsidRPr="00FF1F29">
        <w:t xml:space="preserve"> .</w:t>
      </w:r>
    </w:p>
    <w:sectPr w:rsidR="008D6DB9" w:rsidRPr="00FF1F29" w:rsidSect="0004661C">
      <w:headerReference w:type="default" r:id="rId14"/>
      <w:pgSz w:w="11910" w:h="16840"/>
      <w:pgMar w:top="993" w:right="740" w:bottom="851" w:left="1200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1283D7" w14:textId="77777777" w:rsidR="00072461" w:rsidRDefault="00072461">
      <w:r>
        <w:separator/>
      </w:r>
    </w:p>
  </w:endnote>
  <w:endnote w:type="continuationSeparator" w:id="0">
    <w:p w14:paraId="3D2596CE" w14:textId="77777777" w:rsidR="00072461" w:rsidRDefault="0007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9F7F4E" w14:textId="77777777" w:rsidR="00072461" w:rsidRDefault="00072461">
      <w:r>
        <w:separator/>
      </w:r>
    </w:p>
  </w:footnote>
  <w:footnote w:type="continuationSeparator" w:id="0">
    <w:p w14:paraId="1B7D5446" w14:textId="77777777" w:rsidR="00072461" w:rsidRDefault="00072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7E09D" w14:textId="77777777" w:rsidR="008D6DB9" w:rsidRDefault="008D6DB9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B08C6"/>
    <w:multiLevelType w:val="hybridMultilevel"/>
    <w:tmpl w:val="6AC0A58E"/>
    <w:lvl w:ilvl="0" w:tplc="D7D0EEF2">
      <w:start w:val="1"/>
      <w:numFmt w:val="decimal"/>
      <w:lvlText w:val="%1."/>
      <w:lvlJc w:val="left"/>
      <w:pPr>
        <w:ind w:left="936" w:hanging="360"/>
      </w:pPr>
      <w:rPr>
        <w:rFonts w:ascii="Arial" w:eastAsia="Times New Roman" w:hAnsi="Arial" w:cs="Arial" w:hint="default"/>
        <w:b w:val="0"/>
        <w:bCs/>
        <w:w w:val="100"/>
        <w:sz w:val="20"/>
        <w:szCs w:val="20"/>
      </w:rPr>
    </w:lvl>
    <w:lvl w:ilvl="1" w:tplc="99AE4028">
      <w:start w:val="1"/>
      <w:numFmt w:val="decimal"/>
      <w:lvlText w:val="%2)"/>
      <w:lvlJc w:val="left"/>
      <w:pPr>
        <w:ind w:left="1296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2" w:tplc="D1240806">
      <w:numFmt w:val="bullet"/>
      <w:lvlText w:val="•"/>
      <w:lvlJc w:val="left"/>
      <w:pPr>
        <w:ind w:left="1440" w:hanging="360"/>
      </w:pPr>
      <w:rPr>
        <w:rFonts w:hint="default"/>
      </w:rPr>
    </w:lvl>
    <w:lvl w:ilvl="3" w:tplc="1F3CC8EA">
      <w:numFmt w:val="bullet"/>
      <w:lvlText w:val="•"/>
      <w:lvlJc w:val="left"/>
      <w:pPr>
        <w:ind w:left="2505" w:hanging="360"/>
      </w:pPr>
      <w:rPr>
        <w:rFonts w:hint="default"/>
      </w:rPr>
    </w:lvl>
    <w:lvl w:ilvl="4" w:tplc="38AEC484">
      <w:numFmt w:val="bullet"/>
      <w:lvlText w:val="•"/>
      <w:lvlJc w:val="left"/>
      <w:pPr>
        <w:ind w:left="3571" w:hanging="360"/>
      </w:pPr>
      <w:rPr>
        <w:rFonts w:hint="default"/>
      </w:rPr>
    </w:lvl>
    <w:lvl w:ilvl="5" w:tplc="B8260D80">
      <w:numFmt w:val="bullet"/>
      <w:lvlText w:val="•"/>
      <w:lvlJc w:val="left"/>
      <w:pPr>
        <w:ind w:left="4637" w:hanging="360"/>
      </w:pPr>
      <w:rPr>
        <w:rFonts w:hint="default"/>
      </w:rPr>
    </w:lvl>
    <w:lvl w:ilvl="6" w:tplc="31726B70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1E90E574">
      <w:numFmt w:val="bullet"/>
      <w:lvlText w:val="•"/>
      <w:lvlJc w:val="left"/>
      <w:pPr>
        <w:ind w:left="6769" w:hanging="360"/>
      </w:pPr>
      <w:rPr>
        <w:rFonts w:hint="default"/>
      </w:rPr>
    </w:lvl>
    <w:lvl w:ilvl="8" w:tplc="1B226948">
      <w:numFmt w:val="bullet"/>
      <w:lvlText w:val="•"/>
      <w:lvlJc w:val="left"/>
      <w:pPr>
        <w:ind w:left="7834" w:hanging="360"/>
      </w:pPr>
      <w:rPr>
        <w:rFonts w:hint="default"/>
      </w:rPr>
    </w:lvl>
  </w:abstractNum>
  <w:abstractNum w:abstractNumId="1">
    <w:nsid w:val="1874415C"/>
    <w:multiLevelType w:val="hybridMultilevel"/>
    <w:tmpl w:val="8C30B3A4"/>
    <w:lvl w:ilvl="0" w:tplc="4962C7F6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14E9A"/>
    <w:multiLevelType w:val="hybridMultilevel"/>
    <w:tmpl w:val="534E2908"/>
    <w:lvl w:ilvl="0" w:tplc="87B24BB6">
      <w:start w:val="1"/>
      <w:numFmt w:val="lowerLetter"/>
      <w:lvlText w:val="%1)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1" w:tplc="07F0EB8E">
      <w:numFmt w:val="bullet"/>
      <w:lvlText w:val="•"/>
      <w:lvlJc w:val="left"/>
      <w:pPr>
        <w:ind w:left="1842" w:hanging="360"/>
      </w:pPr>
      <w:rPr>
        <w:rFonts w:hint="default"/>
      </w:rPr>
    </w:lvl>
    <w:lvl w:ilvl="2" w:tplc="37A2D4D4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48F2CDB8">
      <w:numFmt w:val="bullet"/>
      <w:lvlText w:val="•"/>
      <w:lvlJc w:val="left"/>
      <w:pPr>
        <w:ind w:left="3647" w:hanging="360"/>
      </w:pPr>
      <w:rPr>
        <w:rFonts w:hint="default"/>
      </w:rPr>
    </w:lvl>
    <w:lvl w:ilvl="4" w:tplc="8312C6FA">
      <w:numFmt w:val="bullet"/>
      <w:lvlText w:val="•"/>
      <w:lvlJc w:val="left"/>
      <w:pPr>
        <w:ind w:left="4550" w:hanging="360"/>
      </w:pPr>
      <w:rPr>
        <w:rFonts w:hint="default"/>
      </w:rPr>
    </w:lvl>
    <w:lvl w:ilvl="5" w:tplc="201C1F8E">
      <w:numFmt w:val="bullet"/>
      <w:lvlText w:val="•"/>
      <w:lvlJc w:val="left"/>
      <w:pPr>
        <w:ind w:left="5453" w:hanging="360"/>
      </w:pPr>
      <w:rPr>
        <w:rFonts w:hint="default"/>
      </w:rPr>
    </w:lvl>
    <w:lvl w:ilvl="6" w:tplc="F612B58E">
      <w:numFmt w:val="bullet"/>
      <w:lvlText w:val="•"/>
      <w:lvlJc w:val="left"/>
      <w:pPr>
        <w:ind w:left="6355" w:hanging="360"/>
      </w:pPr>
      <w:rPr>
        <w:rFonts w:hint="default"/>
      </w:rPr>
    </w:lvl>
    <w:lvl w:ilvl="7" w:tplc="B30A1FB6">
      <w:numFmt w:val="bullet"/>
      <w:lvlText w:val="•"/>
      <w:lvlJc w:val="left"/>
      <w:pPr>
        <w:ind w:left="7258" w:hanging="360"/>
      </w:pPr>
      <w:rPr>
        <w:rFonts w:hint="default"/>
      </w:rPr>
    </w:lvl>
    <w:lvl w:ilvl="8" w:tplc="0358BC06">
      <w:numFmt w:val="bullet"/>
      <w:lvlText w:val="•"/>
      <w:lvlJc w:val="left"/>
      <w:pPr>
        <w:ind w:left="8161" w:hanging="360"/>
      </w:pPr>
      <w:rPr>
        <w:rFonts w:hint="default"/>
      </w:rPr>
    </w:lvl>
  </w:abstractNum>
  <w:abstractNum w:abstractNumId="3">
    <w:nsid w:val="4ACF2A28"/>
    <w:multiLevelType w:val="hybridMultilevel"/>
    <w:tmpl w:val="8AC05B1E"/>
    <w:lvl w:ilvl="0" w:tplc="33B2C5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B3EA4"/>
    <w:multiLevelType w:val="hybridMultilevel"/>
    <w:tmpl w:val="B2EA585A"/>
    <w:lvl w:ilvl="0" w:tplc="E2E88D04">
      <w:start w:val="1"/>
      <w:numFmt w:val="decimal"/>
      <w:lvlText w:val="%1)"/>
      <w:lvlJc w:val="left"/>
      <w:pPr>
        <w:ind w:left="936" w:hanging="360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</w:rPr>
    </w:lvl>
    <w:lvl w:ilvl="1" w:tplc="3C666640">
      <w:numFmt w:val="bullet"/>
      <w:lvlText w:val="•"/>
      <w:lvlJc w:val="left"/>
      <w:pPr>
        <w:ind w:left="1842" w:hanging="360"/>
      </w:pPr>
      <w:rPr>
        <w:rFonts w:hint="default"/>
      </w:rPr>
    </w:lvl>
    <w:lvl w:ilvl="2" w:tplc="189A30B4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ECF870A6">
      <w:numFmt w:val="bullet"/>
      <w:lvlText w:val="•"/>
      <w:lvlJc w:val="left"/>
      <w:pPr>
        <w:ind w:left="3647" w:hanging="360"/>
      </w:pPr>
      <w:rPr>
        <w:rFonts w:hint="default"/>
      </w:rPr>
    </w:lvl>
    <w:lvl w:ilvl="4" w:tplc="14764D44">
      <w:numFmt w:val="bullet"/>
      <w:lvlText w:val="•"/>
      <w:lvlJc w:val="left"/>
      <w:pPr>
        <w:ind w:left="4550" w:hanging="360"/>
      </w:pPr>
      <w:rPr>
        <w:rFonts w:hint="default"/>
      </w:rPr>
    </w:lvl>
    <w:lvl w:ilvl="5" w:tplc="A31618FE">
      <w:numFmt w:val="bullet"/>
      <w:lvlText w:val="•"/>
      <w:lvlJc w:val="left"/>
      <w:pPr>
        <w:ind w:left="5453" w:hanging="360"/>
      </w:pPr>
      <w:rPr>
        <w:rFonts w:hint="default"/>
      </w:rPr>
    </w:lvl>
    <w:lvl w:ilvl="6" w:tplc="1FAAFE16">
      <w:numFmt w:val="bullet"/>
      <w:lvlText w:val="•"/>
      <w:lvlJc w:val="left"/>
      <w:pPr>
        <w:ind w:left="6355" w:hanging="360"/>
      </w:pPr>
      <w:rPr>
        <w:rFonts w:hint="default"/>
      </w:rPr>
    </w:lvl>
    <w:lvl w:ilvl="7" w:tplc="596857A2">
      <w:numFmt w:val="bullet"/>
      <w:lvlText w:val="•"/>
      <w:lvlJc w:val="left"/>
      <w:pPr>
        <w:ind w:left="7258" w:hanging="360"/>
      </w:pPr>
      <w:rPr>
        <w:rFonts w:hint="default"/>
      </w:rPr>
    </w:lvl>
    <w:lvl w:ilvl="8" w:tplc="4768E524">
      <w:numFmt w:val="bullet"/>
      <w:lvlText w:val="•"/>
      <w:lvlJc w:val="left"/>
      <w:pPr>
        <w:ind w:left="8161" w:hanging="360"/>
      </w:pPr>
      <w:rPr>
        <w:rFonts w:hint="default"/>
      </w:rPr>
    </w:lvl>
  </w:abstractNum>
  <w:abstractNum w:abstractNumId="5">
    <w:nsid w:val="668A0792"/>
    <w:multiLevelType w:val="hybridMultilevel"/>
    <w:tmpl w:val="2BA4A5C0"/>
    <w:lvl w:ilvl="0" w:tplc="30CC5CF4">
      <w:start w:val="1"/>
      <w:numFmt w:val="decimal"/>
      <w:lvlText w:val="%1)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1" w:tplc="7A16194A">
      <w:numFmt w:val="bullet"/>
      <w:lvlText w:val="•"/>
      <w:lvlJc w:val="left"/>
      <w:pPr>
        <w:ind w:left="1842" w:hanging="360"/>
      </w:pPr>
      <w:rPr>
        <w:rFonts w:hint="default"/>
      </w:rPr>
    </w:lvl>
    <w:lvl w:ilvl="2" w:tplc="6CE061A0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C0424F1A">
      <w:numFmt w:val="bullet"/>
      <w:lvlText w:val="•"/>
      <w:lvlJc w:val="left"/>
      <w:pPr>
        <w:ind w:left="3647" w:hanging="360"/>
      </w:pPr>
      <w:rPr>
        <w:rFonts w:hint="default"/>
      </w:rPr>
    </w:lvl>
    <w:lvl w:ilvl="4" w:tplc="F3245D5E">
      <w:numFmt w:val="bullet"/>
      <w:lvlText w:val="•"/>
      <w:lvlJc w:val="left"/>
      <w:pPr>
        <w:ind w:left="4550" w:hanging="360"/>
      </w:pPr>
      <w:rPr>
        <w:rFonts w:hint="default"/>
      </w:rPr>
    </w:lvl>
    <w:lvl w:ilvl="5" w:tplc="344A6470">
      <w:numFmt w:val="bullet"/>
      <w:lvlText w:val="•"/>
      <w:lvlJc w:val="left"/>
      <w:pPr>
        <w:ind w:left="5453" w:hanging="360"/>
      </w:pPr>
      <w:rPr>
        <w:rFonts w:hint="default"/>
      </w:rPr>
    </w:lvl>
    <w:lvl w:ilvl="6" w:tplc="92264AB2">
      <w:numFmt w:val="bullet"/>
      <w:lvlText w:val="•"/>
      <w:lvlJc w:val="left"/>
      <w:pPr>
        <w:ind w:left="6355" w:hanging="360"/>
      </w:pPr>
      <w:rPr>
        <w:rFonts w:hint="default"/>
      </w:rPr>
    </w:lvl>
    <w:lvl w:ilvl="7" w:tplc="DB46A5DA">
      <w:numFmt w:val="bullet"/>
      <w:lvlText w:val="•"/>
      <w:lvlJc w:val="left"/>
      <w:pPr>
        <w:ind w:left="7258" w:hanging="360"/>
      </w:pPr>
      <w:rPr>
        <w:rFonts w:hint="default"/>
      </w:rPr>
    </w:lvl>
    <w:lvl w:ilvl="8" w:tplc="21C63510">
      <w:numFmt w:val="bullet"/>
      <w:lvlText w:val="•"/>
      <w:lvlJc w:val="left"/>
      <w:pPr>
        <w:ind w:left="8161" w:hanging="360"/>
      </w:pPr>
      <w:rPr>
        <w:rFonts w:hint="default"/>
      </w:rPr>
    </w:lvl>
  </w:abstractNum>
  <w:abstractNum w:abstractNumId="6">
    <w:nsid w:val="7CC84A8F"/>
    <w:multiLevelType w:val="multilevel"/>
    <w:tmpl w:val="0AAE0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B9"/>
    <w:rsid w:val="00042A6E"/>
    <w:rsid w:val="0004661C"/>
    <w:rsid w:val="00072461"/>
    <w:rsid w:val="000A463E"/>
    <w:rsid w:val="001272A3"/>
    <w:rsid w:val="00187093"/>
    <w:rsid w:val="0019169C"/>
    <w:rsid w:val="001D13AC"/>
    <w:rsid w:val="00200FA4"/>
    <w:rsid w:val="002F1B1F"/>
    <w:rsid w:val="00306E27"/>
    <w:rsid w:val="00335A45"/>
    <w:rsid w:val="003506AA"/>
    <w:rsid w:val="00375828"/>
    <w:rsid w:val="0039544E"/>
    <w:rsid w:val="004423CE"/>
    <w:rsid w:val="0052362A"/>
    <w:rsid w:val="0058151A"/>
    <w:rsid w:val="00595623"/>
    <w:rsid w:val="00610447"/>
    <w:rsid w:val="006136CA"/>
    <w:rsid w:val="00613F65"/>
    <w:rsid w:val="00616751"/>
    <w:rsid w:val="00646326"/>
    <w:rsid w:val="00665DC6"/>
    <w:rsid w:val="006F4E96"/>
    <w:rsid w:val="00754A12"/>
    <w:rsid w:val="007D7895"/>
    <w:rsid w:val="00801ADF"/>
    <w:rsid w:val="008451A7"/>
    <w:rsid w:val="008D6DB9"/>
    <w:rsid w:val="008D7B02"/>
    <w:rsid w:val="009B105B"/>
    <w:rsid w:val="00A44897"/>
    <w:rsid w:val="00A77B3F"/>
    <w:rsid w:val="00A93A28"/>
    <w:rsid w:val="00B77988"/>
    <w:rsid w:val="00B90E82"/>
    <w:rsid w:val="00BE39FC"/>
    <w:rsid w:val="00CF53C5"/>
    <w:rsid w:val="00E643CF"/>
    <w:rsid w:val="00E90A85"/>
    <w:rsid w:val="00EA55A3"/>
    <w:rsid w:val="00EA5CEA"/>
    <w:rsid w:val="00F039A8"/>
    <w:rsid w:val="00F72BB6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776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936" w:hanging="360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aliases w:val="CW_Lista,normalny tekst,sw tekst,BulletC,Numerowanie,Wyliczanie,Obiekt,List Paragraph,wypunktowanie,Wypunktowanie,paragraf,L1,Akapit z listą5,List Paragraph1,RR PGE Akapit z listą,Styl 1,Citation List,본문(내용),List Paragraph (numbered (a))"/>
    <w:basedOn w:val="Normalny"/>
    <w:link w:val="AkapitzlistZnak"/>
    <w:uiPriority w:val="34"/>
    <w:qFormat/>
    <w:pPr>
      <w:ind w:left="936" w:hanging="360"/>
    </w:pPr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paragraph" w:styleId="Nagwek">
    <w:name w:val="header"/>
    <w:basedOn w:val="Normalny"/>
    <w:link w:val="NagwekZnak"/>
    <w:uiPriority w:val="99"/>
    <w:unhideWhenUsed/>
    <w:rsid w:val="005815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151A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5815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151A"/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CW_Lista Znak,normalny tekst Znak,sw tekst Znak,BulletC Znak,Numerowanie Znak,Wyliczanie Znak,Obiekt Znak,List Paragraph Znak,wypunktowanie Znak,Wypunktowanie Znak,paragraf Znak,L1 Znak,Akapit z listą5 Znak,List Paragraph1 Znak"/>
    <w:link w:val="Akapitzlist"/>
    <w:uiPriority w:val="34"/>
    <w:qFormat/>
    <w:locked/>
    <w:rsid w:val="001272A3"/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4423CE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39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39F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39FC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39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39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39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9FC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A463E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936" w:hanging="360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aliases w:val="CW_Lista,normalny tekst,sw tekst,BulletC,Numerowanie,Wyliczanie,Obiekt,List Paragraph,wypunktowanie,Wypunktowanie,paragraf,L1,Akapit z listą5,List Paragraph1,RR PGE Akapit z listą,Styl 1,Citation List,본문(내용),List Paragraph (numbered (a))"/>
    <w:basedOn w:val="Normalny"/>
    <w:link w:val="AkapitzlistZnak"/>
    <w:uiPriority w:val="34"/>
    <w:qFormat/>
    <w:pPr>
      <w:ind w:left="936" w:hanging="360"/>
    </w:pPr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paragraph" w:styleId="Nagwek">
    <w:name w:val="header"/>
    <w:basedOn w:val="Normalny"/>
    <w:link w:val="NagwekZnak"/>
    <w:uiPriority w:val="99"/>
    <w:unhideWhenUsed/>
    <w:rsid w:val="005815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151A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5815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151A"/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CW_Lista Znak,normalny tekst Znak,sw tekst Znak,BulletC Znak,Numerowanie Znak,Wyliczanie Znak,Obiekt Znak,List Paragraph Znak,wypunktowanie Znak,Wypunktowanie Znak,paragraf Znak,L1 Znak,Akapit z listą5 Znak,List Paragraph1 Znak"/>
    <w:link w:val="Akapitzlist"/>
    <w:uiPriority w:val="34"/>
    <w:qFormat/>
    <w:locked/>
    <w:rsid w:val="001272A3"/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4423CE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39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39F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39FC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39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39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39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9FC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A463E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.dlugokecka@dpsprzasnysz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jeppk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jeppk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jeppk.pl/lista-instytucji-finansowych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.gniazdowska@dpsprzasnysz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DD2D6-9AA6-4AC2-B7CF-F143FCDC1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1398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zapytanie ofertowe PPK 2020.docx</vt:lpstr>
    </vt:vector>
  </TitlesOfParts>
  <Company>PKO BP S.A.</Company>
  <LinksUpToDate>false</LinksUpToDate>
  <CharactersWithSpaces>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zapytanie ofertowe PPK 2020.docx</dc:title>
  <dc:creator>zp_plecke</dc:creator>
  <cp:lastModifiedBy>Ja</cp:lastModifiedBy>
  <cp:revision>6</cp:revision>
  <cp:lastPrinted>2021-02-01T11:52:00Z</cp:lastPrinted>
  <dcterms:created xsi:type="dcterms:W3CDTF">2021-02-01T11:54:00Z</dcterms:created>
  <dcterms:modified xsi:type="dcterms:W3CDTF">2021-02-04T08:39:00Z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LastSaved">
    <vt:filetime>2020-11-24T00:00:00Z</vt:filetime>
  </property>
</Properties>
</file>