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27964" w14:textId="77777777" w:rsidR="00036022" w:rsidRPr="00036022" w:rsidRDefault="00CD7DC5" w:rsidP="0003602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SIWZ – Część II</w:t>
      </w:r>
    </w:p>
    <w:p w14:paraId="3637DC67" w14:textId="77777777" w:rsidR="00036022" w:rsidRDefault="00036022" w:rsidP="00036022">
      <w:pPr>
        <w:tabs>
          <w:tab w:val="left" w:pos="284"/>
        </w:tabs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0360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WZÓR UMOWY</w:t>
      </w:r>
    </w:p>
    <w:p w14:paraId="180F248D" w14:textId="77777777" w:rsidR="004A6808" w:rsidRPr="004A6808" w:rsidRDefault="0022718B" w:rsidP="000573D7">
      <w:pPr>
        <w:tabs>
          <w:tab w:val="left" w:pos="-212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17F9F37E" w14:textId="77777777"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  <w:t>UMOWA /WZÓR/Nr........</w:t>
      </w:r>
    </w:p>
    <w:p w14:paraId="6AFEDA13" w14:textId="77777777"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  <w:t>na usługę pralniczą</w:t>
      </w:r>
    </w:p>
    <w:p w14:paraId="4E00F8AC" w14:textId="37A6E940" w:rsidR="000573D7" w:rsidRPr="000573D7" w:rsidRDefault="00BF2024" w:rsidP="000573D7">
      <w:pPr>
        <w:widowControl w:val="0"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  <w:t>DPS.ZG.262….202</w:t>
      </w:r>
      <w:r w:rsidR="00825F2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  <w:t>1</w:t>
      </w:r>
    </w:p>
    <w:p w14:paraId="1650BC5F" w14:textId="77777777" w:rsidR="000573D7" w:rsidRPr="000573D7" w:rsidRDefault="000573D7" w:rsidP="000573D7">
      <w:pPr>
        <w:widowControl w:val="0"/>
        <w:autoSpaceDE w:val="0"/>
        <w:spacing w:after="0" w:line="360" w:lineRule="auto"/>
        <w:ind w:firstLine="1084"/>
        <w:contextualSpacing/>
        <w:jc w:val="center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</w:pPr>
    </w:p>
    <w:p w14:paraId="325752D7" w14:textId="77777777" w:rsidR="000573D7" w:rsidRPr="000573D7" w:rsidRDefault="000573D7" w:rsidP="000573D7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73D7">
        <w:rPr>
          <w:rFonts w:ascii="Times New Roman" w:eastAsia="Calibri" w:hAnsi="Times New Roman" w:cs="Times New Roman"/>
          <w:sz w:val="24"/>
          <w:szCs w:val="24"/>
        </w:rPr>
        <w:t xml:space="preserve">Zawarta w dniu </w:t>
      </w:r>
      <w:r w:rsidRPr="000573D7">
        <w:rPr>
          <w:rFonts w:ascii="Times New Roman" w:eastAsia="Calibri" w:hAnsi="Times New Roman" w:cs="Times New Roman"/>
          <w:b/>
          <w:sz w:val="24"/>
          <w:szCs w:val="24"/>
        </w:rPr>
        <w:t>………………………. roku w Przasnyszu</w:t>
      </w:r>
      <w:r w:rsidRPr="000573D7">
        <w:rPr>
          <w:rFonts w:ascii="Times New Roman" w:eastAsia="Calibri" w:hAnsi="Times New Roman" w:cs="Times New Roman"/>
          <w:sz w:val="24"/>
          <w:szCs w:val="24"/>
        </w:rPr>
        <w:t xml:space="preserve"> pomiędzy:</w:t>
      </w:r>
    </w:p>
    <w:p w14:paraId="5B11E323" w14:textId="77777777" w:rsidR="000573D7" w:rsidRPr="000573D7" w:rsidRDefault="000573D7" w:rsidP="000573D7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73D7">
        <w:rPr>
          <w:rFonts w:ascii="Times New Roman" w:eastAsia="Calibri" w:hAnsi="Times New Roman" w:cs="Times New Roman"/>
          <w:b/>
          <w:sz w:val="24"/>
          <w:szCs w:val="24"/>
        </w:rPr>
        <w:t>Powiatem Przasnyskim z siedzibą w Przasnyszu, ul. Św. Stanisława Kostki 5, 06-300 Przasnysz, NIP: 761-15-27-332</w:t>
      </w:r>
      <w:r w:rsidRPr="000573D7">
        <w:rPr>
          <w:rFonts w:ascii="Times New Roman" w:eastAsia="Calibri" w:hAnsi="Times New Roman" w:cs="Times New Roman"/>
          <w:sz w:val="24"/>
          <w:szCs w:val="24"/>
        </w:rPr>
        <w:t>, zwanym w dalszej części umowy „Zamawiającym” reprezentowanym przez:</w:t>
      </w:r>
    </w:p>
    <w:p w14:paraId="5843982B" w14:textId="77777777" w:rsidR="000573D7" w:rsidRPr="000573D7" w:rsidRDefault="000573D7" w:rsidP="000573D7">
      <w:pPr>
        <w:spacing w:after="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0573D7">
        <w:rPr>
          <w:rFonts w:ascii="Times New Roman" w:eastAsia="Calibri" w:hAnsi="Times New Roman" w:cs="Times New Roman"/>
          <w:b/>
          <w:sz w:val="24"/>
          <w:szCs w:val="24"/>
        </w:rPr>
        <w:t xml:space="preserve">Pana Dariusza </w:t>
      </w:r>
      <w:proofErr w:type="spellStart"/>
      <w:r w:rsidRPr="000573D7">
        <w:rPr>
          <w:rFonts w:ascii="Times New Roman" w:eastAsia="Calibri" w:hAnsi="Times New Roman" w:cs="Times New Roman"/>
          <w:b/>
          <w:sz w:val="24"/>
          <w:szCs w:val="24"/>
        </w:rPr>
        <w:t>Chaborskiego</w:t>
      </w:r>
      <w:proofErr w:type="spellEnd"/>
      <w:r w:rsidRPr="000573D7">
        <w:rPr>
          <w:rFonts w:ascii="Times New Roman" w:eastAsia="Calibri" w:hAnsi="Times New Roman" w:cs="Times New Roman"/>
          <w:sz w:val="24"/>
          <w:szCs w:val="24"/>
        </w:rPr>
        <w:t xml:space="preserve"> – Dyrektora </w:t>
      </w:r>
      <w:r w:rsidRPr="000573D7">
        <w:rPr>
          <w:rFonts w:ascii="Times New Roman" w:eastAsia="Calibri" w:hAnsi="Times New Roman" w:cs="Times New Roman"/>
          <w:bCs/>
          <w:sz w:val="24"/>
          <w:szCs w:val="24"/>
        </w:rPr>
        <w:t>Domu Pomocy Społecznej dla Dorosłych Niepełnosprawnych Intelektualnie w Przasnysz</w:t>
      </w:r>
      <w:r w:rsidRPr="000573D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0573D7">
        <w:rPr>
          <w:rFonts w:ascii="Times New Roman" w:eastAsia="Calibri" w:hAnsi="Times New Roman" w:cs="Times New Roman"/>
          <w:b/>
          <w:sz w:val="24"/>
          <w:szCs w:val="24"/>
        </w:rPr>
        <w:t>na podstawie Uchwały Nr 9/2017 Zarządu Powiatu Przasnyskiego z dnia 20 stycznia 2017 r.</w:t>
      </w:r>
    </w:p>
    <w:p w14:paraId="34319D63" w14:textId="77777777" w:rsidR="000573D7" w:rsidRPr="000573D7" w:rsidRDefault="000573D7" w:rsidP="000573D7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73D7">
        <w:rPr>
          <w:rFonts w:ascii="Times New Roman" w:eastAsia="Calibri" w:hAnsi="Times New Roman" w:cs="Times New Roman"/>
          <w:sz w:val="24"/>
          <w:szCs w:val="24"/>
        </w:rPr>
        <w:t>przy kontrasygnacie</w:t>
      </w:r>
    </w:p>
    <w:p w14:paraId="6E6FAACA" w14:textId="77777777" w:rsidR="000573D7" w:rsidRPr="000573D7" w:rsidRDefault="000573D7" w:rsidP="000573D7">
      <w:pPr>
        <w:spacing w:after="0" w:line="36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573D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Pani Doroty </w:t>
      </w:r>
      <w:proofErr w:type="spellStart"/>
      <w:r w:rsidRPr="000573D7">
        <w:rPr>
          <w:rFonts w:ascii="Times New Roman" w:eastAsia="Calibri" w:hAnsi="Times New Roman" w:cs="Times New Roman"/>
          <w:b/>
          <w:bCs/>
          <w:sz w:val="24"/>
          <w:szCs w:val="24"/>
        </w:rPr>
        <w:t>Ryszczyk</w:t>
      </w:r>
      <w:proofErr w:type="spellEnd"/>
      <w:r w:rsidRPr="000573D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Głównej Księgowej</w:t>
      </w:r>
    </w:p>
    <w:p w14:paraId="4CF800B1" w14:textId="77777777" w:rsidR="000573D7" w:rsidRPr="000573D7" w:rsidRDefault="000573D7" w:rsidP="000573D7">
      <w:pPr>
        <w:keepNext/>
        <w:tabs>
          <w:tab w:val="left" w:pos="142"/>
        </w:tabs>
        <w:spacing w:after="0" w:line="360" w:lineRule="auto"/>
        <w:contextualSpacing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14:paraId="613F6323" w14:textId="77777777"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pl-PL"/>
        </w:rPr>
        <w:t xml:space="preserve">a </w:t>
      </w:r>
    </w:p>
    <w:p w14:paraId="57CB1193" w14:textId="77777777"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pacing w:val="1"/>
          <w:sz w:val="24"/>
          <w:szCs w:val="24"/>
          <w:lang w:eastAsia="pl-PL"/>
        </w:rPr>
        <w:t xml:space="preserve">wybraną w drodze przetargu nieograniczonego </w:t>
      </w:r>
      <w:r w:rsidRPr="000573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na podstawie art. 11 ust.8 ustawy z dnia           29 stycznia 2004 r. – Prawo zamówień publicznych (</w:t>
      </w:r>
      <w:proofErr w:type="spellStart"/>
      <w:r w:rsidRPr="000573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t.j</w:t>
      </w:r>
      <w:proofErr w:type="spellEnd"/>
      <w:r w:rsidRPr="000573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Dz. U. z 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</w:t>
      </w:r>
      <w:r w:rsidR="001615D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9</w:t>
      </w:r>
      <w:r w:rsidRPr="000573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1615D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1843</w:t>
      </w:r>
      <w:r w:rsidRPr="000573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).</w:t>
      </w:r>
    </w:p>
    <w:p w14:paraId="246E28C5" w14:textId="77777777"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>……………………………………………………………..</w:t>
      </w:r>
    </w:p>
    <w:p w14:paraId="311EC46A" w14:textId="77777777"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>………………………………………………………………</w:t>
      </w:r>
    </w:p>
    <w:p w14:paraId="0461EEDA" w14:textId="77777777"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>NIP:………………………………..REGON………………………</w:t>
      </w:r>
    </w:p>
    <w:p w14:paraId="3C14DA97" w14:textId="77777777"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  <w:t xml:space="preserve">zwaną w dalszej części „Wykonawcą" w imieniu, którego działa: </w:t>
      </w:r>
    </w:p>
    <w:p w14:paraId="0712B1F1" w14:textId="77777777"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 xml:space="preserve">1. ………………………………………………………………………………………….  </w:t>
      </w:r>
    </w:p>
    <w:p w14:paraId="73413148" w14:textId="77777777" w:rsidR="000573D7" w:rsidRPr="000573D7" w:rsidRDefault="000573D7" w:rsidP="000573D7">
      <w:pPr>
        <w:tabs>
          <w:tab w:val="left" w:pos="142"/>
          <w:tab w:val="left" w:pos="708"/>
          <w:tab w:val="center" w:pos="4536"/>
          <w:tab w:val="right" w:pos="907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0C82FB" w14:textId="77777777"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Strony niniejszej umowy zgodnie postanawiają zawrzeć umowę o następującej treści, przy czym SIWZ i oferta Wykonawcy stanowią integralną część umowy.</w:t>
      </w:r>
    </w:p>
    <w:p w14:paraId="26099959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4CADB8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6DB14322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1. Przedmiotem niniejszej umowy jest wykonanie usługi pralniczej zgodnie z ofertą, a oferta stanowi integralną część umowy.</w:t>
      </w:r>
    </w:p>
    <w:p w14:paraId="446960A5" w14:textId="5053465F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Szacunkowa ilość prania zostaje określona na </w:t>
      </w:r>
      <w:r w:rsidR="00825F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130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000 kg rocznie w okresie obowiązywania umowy z możliwością zmniejszenia lub zwiększenia do 20% przewidywanej ilości szacunkowej zgodnie z bieżącym i potrzebami Zamawiającego.</w:t>
      </w:r>
    </w:p>
    <w:p w14:paraId="19AD65FF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3.</w:t>
      </w:r>
      <w:r w:rsidRPr="000573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Cena za 1 kg czystego prania określona przez Wykonawcę została ustalona na cały okres ważności Umowy. </w:t>
      </w:r>
    </w:p>
    <w:p w14:paraId="2C2EA920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151B0107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zastrzega sobie prawo kontroli jakości usługi w siedzibie Wykonawcy w trakcie jak i po jej wykonaniu. Kontrole te przeprowadzać będą osoby upoważnione przez Zamawiającego. Nadzór i kontrolę nad prawidłowym wykonaniem usługi ze strony Zamawiającego pełnić będzie Kierownik Zespołu Gospodarczego lub inny upoważniony pracownik. </w:t>
      </w:r>
    </w:p>
    <w:p w14:paraId="48031932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Za realizację umowy po stronie zamawiającego odpowiada Kierownik Zespołu Gospodarczego lub inny upoważniony pracownik.</w:t>
      </w:r>
    </w:p>
    <w:p w14:paraId="39EA8116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7466EE5F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Usługa będzie wykonywana trzy razy w tygodniu /poniedziałek –środa - piątek/, a w przypadku tzw. długich weekendów i świąt w zależności od potrzeb po wcześniejszym zawiadomieniu przez Zamawiającego z dwudniowym wyprzedzeniem w ramach zawartej umowy. </w:t>
      </w:r>
    </w:p>
    <w:p w14:paraId="2BD3BA5C" w14:textId="77777777" w:rsidR="000573D7" w:rsidRPr="000573D7" w:rsidRDefault="000573D7" w:rsidP="000573D7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Wydawanie i odbieranie asortymentu odbywać się będzie w magazynie Zamawiającego przy udziale wyznaczonego do tego zadania pracownika. </w:t>
      </w:r>
    </w:p>
    <w:p w14:paraId="74A11B08" w14:textId="77777777" w:rsidR="000573D7" w:rsidRPr="000573D7" w:rsidRDefault="000573D7" w:rsidP="000573D7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Wykonawca zobowiązany jest do dostarczenia wypranego asortymentu zgodnie z asortymentowym dowodem odbioru - kwit dowód dostawy wraz z informacją wagową pakietów. </w:t>
      </w:r>
    </w:p>
    <w:p w14:paraId="63970A46" w14:textId="77777777" w:rsidR="000573D7" w:rsidRPr="000573D7" w:rsidRDefault="000573D7" w:rsidP="000573D7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Asortyment będzie ważony w siedzibie zamawiającego i w siedzibie wykonawcy po wykonaniu usługi i na podstawie tych danych wystawiona będzie faktura. </w:t>
      </w:r>
    </w:p>
    <w:p w14:paraId="34720FC0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14:paraId="16D2F6F1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odpowiada za powierzone mu pranie od chwili pobrania ze zbiorczego punktu i w razie jego zaginięcia, zniszczenia, uszkodzenia zobowiązany jest do jego zwrotu lub odkupienia nowego o porównywalnych parametrach w terminie 30 dni od chwili zgłoszenia reklamacji. </w:t>
      </w:r>
    </w:p>
    <w:p w14:paraId="36584C40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</w:t>
      </w:r>
    </w:p>
    <w:p w14:paraId="7471FEC6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stwierdzenia zastrzeżeń, co do ilości lub jakości usługi Zamawiający dokona odpowiedniej adnotacji w dokumentacji zdawczo – odbiorczej w dniu dostawy lub najpóźniej w dniu następnym. W takim wypadku Wykonawca zobowiązany jest do niezwłocznego usunięcia uchybień w terminie trzech dni od dnia dokonania adnotacji.</w:t>
      </w:r>
    </w:p>
    <w:p w14:paraId="5447F5BA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</w:t>
      </w:r>
    </w:p>
    <w:p w14:paraId="67AACDE3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oświadcza, że jest ubezpieczony od odpowiedzialności cywilnej z tytułu niewykonania lub nienależytego wykonania usługi będącej przedmiotem umowy i zobowiązuje się do posiadania ubezpieczenia przez cały czas trwania umowy.</w:t>
      </w:r>
    </w:p>
    <w:p w14:paraId="1EA97E32" w14:textId="77777777" w:rsidR="000573D7" w:rsidRPr="000573D7" w:rsidRDefault="000573D7" w:rsidP="000573D7">
      <w:pPr>
        <w:tabs>
          <w:tab w:val="left" w:pos="142"/>
          <w:tab w:val="left" w:pos="567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§ 7</w:t>
      </w:r>
    </w:p>
    <w:p w14:paraId="675AF9E3" w14:textId="77777777" w:rsidR="000573D7" w:rsidRPr="000573D7" w:rsidRDefault="000573D7" w:rsidP="000573D7">
      <w:pPr>
        <w:tabs>
          <w:tab w:val="left" w:pos="142"/>
          <w:tab w:val="left" w:pos="567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ponosi pełną odpowiedzialność za:</w:t>
      </w:r>
    </w:p>
    <w:p w14:paraId="28315C5F" w14:textId="77777777" w:rsidR="000573D7" w:rsidRPr="000573D7" w:rsidRDefault="000573D7" w:rsidP="000573D7">
      <w:pPr>
        <w:tabs>
          <w:tab w:val="left" w:pos="142"/>
          <w:tab w:val="left" w:pos="567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1)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realizację usługi pralniczej wobec Zamawiającego oraz organów kontroli w tym Stacji </w:t>
      </w:r>
      <w:proofErr w:type="spellStart"/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Sanitarno</w:t>
      </w:r>
      <w:proofErr w:type="spellEnd"/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Epidemiologicznej, Państwowej Inspekcji Pracy, BHP.</w:t>
      </w:r>
    </w:p>
    <w:p w14:paraId="08B1795D" w14:textId="77777777" w:rsidR="000573D7" w:rsidRPr="000573D7" w:rsidRDefault="000573D7" w:rsidP="000573D7">
      <w:pPr>
        <w:tabs>
          <w:tab w:val="left" w:pos="142"/>
          <w:tab w:val="left" w:pos="567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2 )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asortyment i ilość sztuk odebranego prania zgodnie z kwitem zdawczo – odbiorczym będącym jednocześnie zleceniem potwierdzonym obustronnie. </w:t>
      </w:r>
    </w:p>
    <w:p w14:paraId="1B8997E4" w14:textId="77777777" w:rsidR="000573D7" w:rsidRPr="000573D7" w:rsidRDefault="000573D7" w:rsidP="000573D7">
      <w:pPr>
        <w:tabs>
          <w:tab w:val="left" w:pos="142"/>
          <w:tab w:val="left" w:pos="567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za ewentualne szkody zaistniałe w związku z wykonaną usługą. </w:t>
      </w:r>
    </w:p>
    <w:p w14:paraId="0894B4A9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</w:t>
      </w:r>
    </w:p>
    <w:p w14:paraId="4BE37F07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się cenę za 1 kg czystego prania w wysokości - ................. złotych brutto                          (słownie: ................................................złotych brutto),</w:t>
      </w:r>
    </w:p>
    <w:p w14:paraId="718CFBE4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Szacunkowa cena oferty w okresie obowiązywania umowy wyniesie:</w:t>
      </w:r>
    </w:p>
    <w:p w14:paraId="48A85D8D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…………………………………………………………………………………………...złotych brutto (słownie……………………………….………………………..…)</w:t>
      </w: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podatek VAT …………………..…………………..…… zł, tj. ………………………………..……. zł netto. </w:t>
      </w:r>
    </w:p>
    <w:p w14:paraId="7E19D0A5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3.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Rozliczenie za wykonaną należycie usługę dokonywane będzie dwa razy w miesiącu na podstawie faktur VAT wystawionych przez Wykonawcę w oparciu o wykaz zawierający: datę wykonania usługi, ilość bielizny oraz cenę. </w:t>
      </w:r>
    </w:p>
    <w:p w14:paraId="3F6655C2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4.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 wystawienia faktury jest należyte wykonanie usługi potwierdzone przez upoważnioną przez Zamawiającego osobę.</w:t>
      </w:r>
    </w:p>
    <w:p w14:paraId="53F4CB37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5.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Zapłata wynagrodzenia za wykonaną usługę nastąpi w formie przelewu na rachunek bankowy Wykonawcy  w terminie do …………… dni od dnia otrzymania faktury przez Zamawiającego. </w:t>
      </w:r>
    </w:p>
    <w:p w14:paraId="7124F1B7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6. Za datę zapłaty uważa się datę obciążenia rachunku bankowego Zamawiającego.</w:t>
      </w:r>
    </w:p>
    <w:p w14:paraId="3159F989" w14:textId="77777777"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7. </w:t>
      </w:r>
      <w:r w:rsidRPr="000573D7">
        <w:rPr>
          <w:rFonts w:ascii="Times New Roman" w:eastAsia="Calibri" w:hAnsi="Times New Roman" w:cs="Times New Roman"/>
          <w:bCs/>
          <w:sz w:val="24"/>
          <w:szCs w:val="24"/>
        </w:rPr>
        <w:t>Wykonawca winien wystawić fakturę w następujący sposób:</w:t>
      </w:r>
    </w:p>
    <w:p w14:paraId="63C6C094" w14:textId="77777777"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73D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Nabywca: </w:t>
      </w:r>
      <w:r w:rsidRPr="000573D7">
        <w:rPr>
          <w:rFonts w:ascii="Times New Roman" w:eastAsia="Calibri" w:hAnsi="Times New Roman" w:cs="Times New Roman"/>
          <w:bCs/>
          <w:sz w:val="24"/>
          <w:szCs w:val="24"/>
        </w:rPr>
        <w:t>Powiat Przasnyski, ul. Św. Stanisława Kostki 5, 06-300 Przasnysz NIP 761-15-27-332.</w:t>
      </w:r>
    </w:p>
    <w:p w14:paraId="5AD6D65D" w14:textId="77777777"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73D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Odbiorca: </w:t>
      </w:r>
      <w:r w:rsidRPr="000573D7">
        <w:rPr>
          <w:rFonts w:ascii="Times New Roman" w:eastAsia="Calibri" w:hAnsi="Times New Roman" w:cs="Times New Roman"/>
          <w:bCs/>
          <w:sz w:val="24"/>
          <w:szCs w:val="24"/>
        </w:rPr>
        <w:t>Dom Pomocy Społecznej dla dorosłych niepełnosprawnych intelektualnie w Przasnyszu, ul. Ruda 1, 06-300 Przasnysz</w:t>
      </w:r>
    </w:p>
    <w:p w14:paraId="7EEA9D80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8.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zwłoki w zapłacie faktury Wykonawca może naliczyć odsetki w wysokości ustawowej.</w:t>
      </w:r>
    </w:p>
    <w:p w14:paraId="09A9310A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10</w:t>
      </w:r>
    </w:p>
    <w:p w14:paraId="3ACAF1B9" w14:textId="2B33FB55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Umowę zawiera się na okres </w:t>
      </w:r>
      <w:r w:rsidR="00825F24">
        <w:rPr>
          <w:rFonts w:ascii="Times New Roman" w:eastAsia="Times New Roman" w:hAnsi="Times New Roman" w:cs="Times New Roman"/>
          <w:sz w:val="24"/>
          <w:szCs w:val="24"/>
          <w:lang w:eastAsia="pl-PL"/>
        </w:rPr>
        <w:t>24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miesięcy, tj. od dnia </w:t>
      </w:r>
      <w:r w:rsidR="00BF202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. do dnia ……………</w:t>
      </w:r>
      <w:r w:rsidR="00BF202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</w:t>
      </w:r>
    </w:p>
    <w:p w14:paraId="16A81CAD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11</w:t>
      </w:r>
    </w:p>
    <w:p w14:paraId="4A60E3DA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może naliczyć kary umowne: </w:t>
      </w:r>
    </w:p>
    <w:p w14:paraId="0211F538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1) - za każdy dzień opóźnienia powyżej ustalonego terminu wykonania usługi do 20% wartości wynagrodzenia brutto którego usługa dotyczyła </w:t>
      </w:r>
    </w:p>
    <w:p w14:paraId="05F922B7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2) w przypadku nienależytego wykonania umowy Wykonawca zobowiązuje się zapłacić Zamawiającemu karę umowną do wysokości 2% wartości łącznego wynagrodzenia miesięcznego brutto.</w:t>
      </w:r>
    </w:p>
    <w:p w14:paraId="41B570E4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3) Wykonawca zobowiązany jest do zapłaty kary umownej w przypadku zniszczenia asortymentu będącego własnością Zamawiającego i nie dokonania jego wymiany w terminie do 30 dni bez pisemnego uzasadnienia i udokumentowania. Wysokość kary umownej będzie odpowiadała dwukrotnej wartości zniszczonego przez Wykonawcę asortymentu.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68B8C451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2. Kara za rozwiązanie umowy bez zachowania terminu wypowiedzenia z winy Wykonawcy 30 % wartości niezrealizowanej umowy wyliczony zgodnie z zapisem w § 9.</w:t>
      </w:r>
    </w:p>
    <w:p w14:paraId="13503EC1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3. Miarkowanie kary umownej może być dokonane na pisemny uzasadniony wniosek Wykonawcy.</w:t>
      </w:r>
    </w:p>
    <w:p w14:paraId="0884381A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4. Jeżeli kara umowna nie pokrywa wysokości poniesionej szkody Zamawiający zastrzega sobie prawo dochodzenia odszkodowania przenoszącego wysokość kary na drodze sądowej.</w:t>
      </w:r>
    </w:p>
    <w:p w14:paraId="5368E395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Zapłata kar umownych nie pozbawia Zamawiającego prawa dochodzenia odszkodowania na zasadach ogólnych. </w:t>
      </w:r>
    </w:p>
    <w:p w14:paraId="79EFB66C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Zamawiający może potrącić kary umowne z wynagrodzenia przysługującemu za wykonaną usługę Wykonawcy, na co Wykonawca niniejszym wyraża zgodę. </w:t>
      </w:r>
    </w:p>
    <w:p w14:paraId="7C3651A1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12</w:t>
      </w:r>
    </w:p>
    <w:p w14:paraId="4AE68C31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zaistnienia istotnej zmiany okoliczności powodującej, że wykonanie umowy nie leży w interesie  publicznym, czego nie można było przewidzieć w chwili zawarcia umowy, Zamawiający może odstąpić od  umowy w terminie 30 dni od powzięcia wiadomości o tych okolicznościach.</w:t>
      </w:r>
    </w:p>
    <w:p w14:paraId="099D13A3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zastrzega sobie prawo do rozwiązania umowy bez zachowania terminu wypowiedzenia w sytuacji gdy Wykonawca :</w:t>
      </w:r>
    </w:p>
    <w:p w14:paraId="6A0713E7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- utracił uprawnienia konieczne do prowadzenia działalności</w:t>
      </w:r>
    </w:p>
    <w:p w14:paraId="2C936DE5" w14:textId="77777777"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dopuścił się uchybień w zakresie przepisów </w:t>
      </w:r>
      <w:proofErr w:type="spellStart"/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sanitarno</w:t>
      </w:r>
      <w:proofErr w:type="spellEnd"/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epidemiologicznych, które spowodowały zamknięcie działalności Wykonawcy, </w:t>
      </w:r>
    </w:p>
    <w:p w14:paraId="2EEBB007" w14:textId="77777777"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w rażący sposób narusza postanowienia umowy. </w:t>
      </w:r>
    </w:p>
    <w:p w14:paraId="22CCBB1C" w14:textId="77777777" w:rsidR="000573D7" w:rsidRPr="000573D7" w:rsidRDefault="000573D7" w:rsidP="000573D7">
      <w:pPr>
        <w:keepNext/>
        <w:spacing w:after="0" w:line="36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13</w:t>
      </w:r>
    </w:p>
    <w:p w14:paraId="2332EE5A" w14:textId="77777777"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Dopuszczalna jest zmiana niniejszej umowy jedynie w przypadku nie wyczerpania wartości umowy w terminie, o którym mowa w § 3. Na wniosek Zamawiającego może być zawarty aneks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 przedłużeniu trwania umowy na warunkach z niej wynikających do czasu wyczerpania wartości umowy. </w:t>
      </w:r>
    </w:p>
    <w:p w14:paraId="73EEA99D" w14:textId="77777777"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2.   Zamawiający zastrzega sobie prawo do zmniejszenia wartości usługi.</w:t>
      </w:r>
    </w:p>
    <w:p w14:paraId="25EDF1B6" w14:textId="77777777"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Pr="000573D7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 xml:space="preserve">Zamawiający dopuszcza dodanie następujących zmian w umowie: </w:t>
      </w:r>
    </w:p>
    <w:p w14:paraId="345E8864" w14:textId="77777777"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a. Ceny mogą ulec zmianie w czasie trwania umowy w przypadku zmiany stawek podatku VAT w stopniu wynikającym z tych zmian - obowiązujące od dnia wejścia w życie odpowiedniego aktu </w:t>
      </w:r>
      <w:r w:rsidRPr="000573D7">
        <w:rPr>
          <w:rFonts w:ascii="Times New Roman" w:eastAsia="Times New Roman" w:hAnsi="Times New Roman" w:cs="Times New Roman"/>
          <w:spacing w:val="-8"/>
          <w:sz w:val="24"/>
          <w:szCs w:val="24"/>
          <w:lang w:eastAsia="pl-PL"/>
        </w:rPr>
        <w:t>prawnego.</w:t>
      </w:r>
    </w:p>
    <w:p w14:paraId="29A343CA" w14:textId="77777777" w:rsidR="000573D7" w:rsidRPr="000573D7" w:rsidRDefault="000573D7" w:rsidP="000573D7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14</w:t>
      </w:r>
    </w:p>
    <w:p w14:paraId="776C5F97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Zamawiający wymaga zatrudnienia na podstawie umowy o pracę przez wykonawcę lub podwykonawcę osób wykonujących wskazane poniżej czynności w trakcie realizacji zamówienia: związane z praniem (wykonywanie czynności przy praniu) i transportem (odbiór i dostawa prania)</w:t>
      </w:r>
    </w:p>
    <w:p w14:paraId="139C2170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W trakcie realizacji zamówienia zamawiający uprawniony jest do wykonywania czynności kontrolnych wobec wykonawcy odnośnie spełniania przez wykonawcę lub podwykonawcę wymogu zatrudnienia na podstawie umowy o pracę osób wykonujących wskazane w punkcie 1 czynności. Zamawiający uprawniony jest w szczególności do: </w:t>
      </w:r>
    </w:p>
    <w:p w14:paraId="67BB89A5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a)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żądania oświadczeń i dokumentów w zakresie potwierdzenia spełniania ww. wymogów i dokonywania ich oceny,</w:t>
      </w:r>
    </w:p>
    <w:p w14:paraId="209C757B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b)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żądania wyjaśnień w przypadku wątpliwości w zakresie potwierdzenia spełniania ww. wymogów,</w:t>
      </w:r>
    </w:p>
    <w:p w14:paraId="2D53B0CC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c)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przeprowadzania kontroli na miejscu wykonywania świadczenia.</w:t>
      </w:r>
    </w:p>
    <w:p w14:paraId="7EB25607" w14:textId="77777777" w:rsid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3)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punkcie 1 czynności w trakcie realizacji zamówienia: oświadczenie wykonawcy lub podwykonawcy o zatrudnieniu na podstawie umowy o 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rodzaju umowy o pracę i wymiaru etatu oraz podpis osoby uprawnionej do złożenia oświadczenia w imieniu wykonawcy lub podwykonawcy</w:t>
      </w:r>
      <w:r w:rsidR="001615D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A9B352B" w14:textId="77777777" w:rsidR="001615DA" w:rsidRDefault="001615DA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537861" w14:textId="77777777" w:rsidR="001615DA" w:rsidRPr="000573D7" w:rsidRDefault="001615DA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3DFF33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§ 15</w:t>
      </w:r>
    </w:p>
    <w:p w14:paraId="757418D2" w14:textId="77777777" w:rsidR="000573D7" w:rsidRPr="000573D7" w:rsidRDefault="000573D7" w:rsidP="000573D7">
      <w:pPr>
        <w:numPr>
          <w:ilvl w:val="0"/>
          <w:numId w:val="3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pl-PL"/>
        </w:rPr>
      </w:pPr>
      <w:r w:rsidRPr="000573D7">
        <w:rPr>
          <w:rFonts w:ascii="Times New Roman" w:eastAsia="Calibri" w:hAnsi="Times New Roman" w:cs="Times New Roman"/>
          <w:sz w:val="24"/>
          <w:szCs w:val="24"/>
          <w:lang w:eastAsia="pl-PL"/>
        </w:rPr>
        <w:t>Administratorem danych osobowych Wykonawcy jest Dom Pomocy Społecznej dla dorosłych niepełnosprawnych intelektualnie w Przasnyszu, ul. Ruda 1, 06-300 Przasnysz.</w:t>
      </w:r>
    </w:p>
    <w:p w14:paraId="01E93391" w14:textId="77777777" w:rsidR="000573D7" w:rsidRPr="000573D7" w:rsidRDefault="000573D7" w:rsidP="000573D7">
      <w:pPr>
        <w:numPr>
          <w:ilvl w:val="0"/>
          <w:numId w:val="3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pl-PL"/>
        </w:rPr>
      </w:pPr>
      <w:r w:rsidRPr="000573D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Dane osobowe będą przetwarzane w celach związanych z zawarciem i realizacją niniejszej umowy. Podanie tych danych jest dobrowolne, ale niezbędne do zawarcia i realizacji umowy. </w:t>
      </w:r>
    </w:p>
    <w:p w14:paraId="6A6BFE24" w14:textId="77777777" w:rsidR="000573D7" w:rsidRPr="000573D7" w:rsidRDefault="000573D7" w:rsidP="000573D7">
      <w:pPr>
        <w:numPr>
          <w:ilvl w:val="0"/>
          <w:numId w:val="3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pl-PL"/>
        </w:rPr>
      </w:pPr>
      <w:r w:rsidRPr="000573D7">
        <w:rPr>
          <w:rFonts w:ascii="Times New Roman" w:eastAsia="Calibri" w:hAnsi="Times New Roman" w:cs="Times New Roman"/>
          <w:sz w:val="24"/>
          <w:szCs w:val="24"/>
          <w:lang w:eastAsia="pl-PL"/>
        </w:rPr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14:paraId="4C019B53" w14:textId="77777777" w:rsidR="000573D7" w:rsidRPr="000573D7" w:rsidRDefault="000573D7" w:rsidP="000573D7">
      <w:pPr>
        <w:numPr>
          <w:ilvl w:val="0"/>
          <w:numId w:val="3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Sądem  właściwym  do  rozstrzygania  sporów  z  niniejszej  umowy  jest  Sąd  właściwy  miejscowo  dla  siedziby  Zamawiającego.  </w:t>
      </w:r>
    </w:p>
    <w:p w14:paraId="74B08D60" w14:textId="77777777" w:rsidR="000573D7" w:rsidRPr="000573D7" w:rsidRDefault="000573D7" w:rsidP="000573D7">
      <w:pPr>
        <w:numPr>
          <w:ilvl w:val="0"/>
          <w:numId w:val="3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W  sprawach  nieuregulowanych  niniejszą  umową  odpowiednie  zastosowanie mają  przepisy  ustawy oraz  Kodeksu  cywilnego.</w:t>
      </w: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342C8DFE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16</w:t>
      </w:r>
    </w:p>
    <w:p w14:paraId="2C501554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Umowę sporządzono w trzech jednobrzmiących egzemplarzach, każdy na prawie oryginału, jeden egzemplarz dla Wykonawcy, dwa egzemplarze dla Zamawiającego.</w:t>
      </w:r>
    </w:p>
    <w:p w14:paraId="174EF901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B36BC3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PODPISY I PIECZĘCIE STON</w:t>
      </w:r>
    </w:p>
    <w:p w14:paraId="3D39EDDC" w14:textId="77777777"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66D87A" w14:textId="77777777" w:rsidR="000573D7" w:rsidRPr="000573D7" w:rsidRDefault="000573D7" w:rsidP="000573D7">
      <w:pPr>
        <w:tabs>
          <w:tab w:val="left" w:pos="284"/>
        </w:tabs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ZAMAWIAJĄCY: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WYKONAWCA:</w:t>
      </w:r>
    </w:p>
    <w:p w14:paraId="6E8BAC11" w14:textId="77777777" w:rsidR="000573D7" w:rsidRPr="000573D7" w:rsidRDefault="000573D7" w:rsidP="000573D7">
      <w:pPr>
        <w:tabs>
          <w:tab w:val="left" w:pos="284"/>
        </w:tabs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7F54E9CE" w14:textId="77777777" w:rsidR="004A6808" w:rsidRPr="00036022" w:rsidRDefault="004A6808" w:rsidP="003A2FF9">
      <w:pPr>
        <w:tabs>
          <w:tab w:val="left" w:pos="284"/>
        </w:tabs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sectPr w:rsidR="004A6808" w:rsidRPr="00036022" w:rsidSect="000573D7">
      <w:footerReference w:type="default" r:id="rId7"/>
      <w:pgSz w:w="11906" w:h="16838"/>
      <w:pgMar w:top="1258" w:right="1133" w:bottom="1276" w:left="1418" w:header="709" w:footer="6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8A5004" w14:textId="77777777" w:rsidR="000D2FBE" w:rsidRDefault="000D2FBE">
      <w:pPr>
        <w:spacing w:after="0" w:line="240" w:lineRule="auto"/>
      </w:pPr>
      <w:r>
        <w:separator/>
      </w:r>
    </w:p>
  </w:endnote>
  <w:endnote w:type="continuationSeparator" w:id="0">
    <w:p w14:paraId="30264368" w14:textId="77777777" w:rsidR="000D2FBE" w:rsidRDefault="000D2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5BA615" w14:textId="77777777" w:rsidR="00F2064D" w:rsidRPr="00591102" w:rsidRDefault="00036022">
    <w:pPr>
      <w:pStyle w:val="Stopka"/>
      <w:ind w:right="360"/>
      <w:jc w:val="right"/>
      <w:rPr>
        <w:rFonts w:ascii="Times New Roman" w:hAnsi="Times New Roman" w:cs="Times New Roman"/>
        <w:b/>
        <w:bCs/>
        <w:sz w:val="24"/>
        <w:szCs w:val="24"/>
      </w:rPr>
    </w:pP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fldChar w:fldCharType="begin"/>
    </w: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instrText xml:space="preserve"> PAGE </w:instrText>
    </w: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fldChar w:fldCharType="separate"/>
    </w:r>
    <w:r w:rsidR="00BF2024">
      <w:rPr>
        <w:rStyle w:val="Numerstrony"/>
        <w:rFonts w:ascii="Times New Roman" w:hAnsi="Times New Roman" w:cs="Times New Roman"/>
        <w:b/>
        <w:bCs/>
        <w:noProof/>
        <w:sz w:val="24"/>
        <w:szCs w:val="24"/>
      </w:rPr>
      <w:t>2</w:t>
    </w: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BA8CB9" w14:textId="77777777" w:rsidR="000D2FBE" w:rsidRDefault="000D2FBE">
      <w:pPr>
        <w:spacing w:after="0" w:line="240" w:lineRule="auto"/>
      </w:pPr>
      <w:r>
        <w:separator/>
      </w:r>
    </w:p>
  </w:footnote>
  <w:footnote w:type="continuationSeparator" w:id="0">
    <w:p w14:paraId="3413154D" w14:textId="77777777" w:rsidR="000D2FBE" w:rsidRDefault="000D2F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hybridMultilevel"/>
    <w:tmpl w:val="41B71EFA"/>
    <w:lvl w:ilvl="0" w:tplc="FFFFFFFF">
      <w:numFmt w:val="decimal"/>
      <w:lvlText w:val="%1."/>
      <w:lvlJc w:val="left"/>
    </w:lvl>
    <w:lvl w:ilvl="1" w:tplc="FFFFFFFF">
      <w:numFmt w:val="decimal"/>
      <w:lvlText w:val="%2."/>
      <w:lvlJc w:val="left"/>
    </w:lvl>
    <w:lvl w:ilvl="2" w:tplc="FFFFFFFF">
      <w:start w:val="1"/>
      <w:numFmt w:val="bullet"/>
      <w:lvlText w:val="§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7F1664"/>
    <w:multiLevelType w:val="hybridMultilevel"/>
    <w:tmpl w:val="FEACA1BE"/>
    <w:lvl w:ilvl="0" w:tplc="A5E8681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B22DF"/>
    <w:multiLevelType w:val="hybridMultilevel"/>
    <w:tmpl w:val="9D843DBC"/>
    <w:lvl w:ilvl="0" w:tplc="DE7822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1136F"/>
    <w:multiLevelType w:val="hybridMultilevel"/>
    <w:tmpl w:val="310CE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D71C16"/>
    <w:multiLevelType w:val="hybridMultilevel"/>
    <w:tmpl w:val="FF8090D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C4274D"/>
    <w:multiLevelType w:val="hybridMultilevel"/>
    <w:tmpl w:val="F9363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02111C"/>
    <w:multiLevelType w:val="hybridMultilevel"/>
    <w:tmpl w:val="27460CE6"/>
    <w:lvl w:ilvl="0" w:tplc="0415000F">
      <w:start w:val="1"/>
      <w:numFmt w:val="decimal"/>
      <w:lvlText w:val="%1.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8DF1E13"/>
    <w:multiLevelType w:val="hybridMultilevel"/>
    <w:tmpl w:val="D9B82168"/>
    <w:lvl w:ilvl="0" w:tplc="F98278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9F321E"/>
    <w:multiLevelType w:val="hybridMultilevel"/>
    <w:tmpl w:val="36A6D36A"/>
    <w:lvl w:ilvl="0" w:tplc="08B4208E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9"/>
  </w:num>
  <w:num w:numId="8">
    <w:abstractNumId w:val="5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6022"/>
    <w:rsid w:val="00036022"/>
    <w:rsid w:val="000573D7"/>
    <w:rsid w:val="000D2FBE"/>
    <w:rsid w:val="001615DA"/>
    <w:rsid w:val="0022718B"/>
    <w:rsid w:val="00351130"/>
    <w:rsid w:val="003A2FF9"/>
    <w:rsid w:val="00493CA4"/>
    <w:rsid w:val="004A6808"/>
    <w:rsid w:val="00591102"/>
    <w:rsid w:val="00680B30"/>
    <w:rsid w:val="00810FF0"/>
    <w:rsid w:val="00825F24"/>
    <w:rsid w:val="009C3918"/>
    <w:rsid w:val="00A06B12"/>
    <w:rsid w:val="00A91FC6"/>
    <w:rsid w:val="00A93F06"/>
    <w:rsid w:val="00BA44F4"/>
    <w:rsid w:val="00BC1D06"/>
    <w:rsid w:val="00BF2024"/>
    <w:rsid w:val="00C26B3E"/>
    <w:rsid w:val="00CD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C8631"/>
  <w15:docId w15:val="{97991488-060A-4ADD-AA24-D398A4914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0360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6022"/>
  </w:style>
  <w:style w:type="character" w:styleId="Numerstrony">
    <w:name w:val="page number"/>
    <w:basedOn w:val="Domylnaczcionkaakapitu"/>
    <w:semiHidden/>
    <w:rsid w:val="00036022"/>
  </w:style>
  <w:style w:type="paragraph" w:styleId="Akapitzlist">
    <w:name w:val="List Paragraph"/>
    <w:basedOn w:val="Normalny"/>
    <w:uiPriority w:val="34"/>
    <w:qFormat/>
    <w:rsid w:val="004A680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1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1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1560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UŻYTKOWNIK3</cp:lastModifiedBy>
  <cp:revision>8</cp:revision>
  <cp:lastPrinted>2020-12-31T10:44:00Z</cp:lastPrinted>
  <dcterms:created xsi:type="dcterms:W3CDTF">2018-12-10T08:55:00Z</dcterms:created>
  <dcterms:modified xsi:type="dcterms:W3CDTF">2020-12-31T10:44:00Z</dcterms:modified>
</cp:coreProperties>
</file>