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4FA" w:rsidRPr="003C64FA" w:rsidRDefault="00657278" w:rsidP="003C64FA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SIWZ - Część III</w:t>
      </w:r>
      <w:bookmarkStart w:id="0" w:name="_GoBack"/>
      <w:bookmarkEnd w:id="0"/>
    </w:p>
    <w:p w:rsidR="003C64FA" w:rsidRPr="003C64FA" w:rsidRDefault="003C64FA" w:rsidP="003C64FA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64FA">
        <w:rPr>
          <w:rFonts w:ascii="Times New Roman" w:eastAsia="Times New Roman" w:hAnsi="Times New Roman" w:cs="Times New Roman"/>
          <w:b/>
          <w:sz w:val="24"/>
          <w:szCs w:val="24"/>
        </w:rPr>
        <w:t>OPIS PRZEDMIOTU ZAMÓWIENIA</w:t>
      </w:r>
    </w:p>
    <w:p w:rsidR="003C64FA" w:rsidRPr="003C64FA" w:rsidRDefault="003C64FA" w:rsidP="003C64F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C64FA" w:rsidRPr="003C64FA" w:rsidRDefault="003C64FA" w:rsidP="003C64F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C64F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Przedmiot zamówienia</w:t>
      </w:r>
    </w:p>
    <w:p w:rsidR="003C64FA" w:rsidRPr="003C64FA" w:rsidRDefault="003C64FA" w:rsidP="003C64FA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C64FA">
        <w:rPr>
          <w:rFonts w:ascii="Times New Roman" w:eastAsia="Times New Roman" w:hAnsi="Times New Roman" w:cs="Times New Roman"/>
          <w:iCs/>
          <w:sz w:val="24"/>
          <w:szCs w:val="20"/>
          <w:lang w:eastAsia="pl-PL"/>
        </w:rPr>
        <w:t>Przedmiotem zamówienia jest dostawa mięsa, wędlin oraz drobiu do Domu Pomocy Społecznej dla dorosłych niepełnosprawnych intelektualnie</w:t>
      </w:r>
      <w:r>
        <w:rPr>
          <w:rFonts w:ascii="Times New Roman" w:eastAsia="Times New Roman" w:hAnsi="Times New Roman" w:cs="Times New Roman"/>
          <w:iCs/>
          <w:sz w:val="24"/>
          <w:szCs w:val="20"/>
          <w:lang w:eastAsia="pl-PL"/>
        </w:rPr>
        <w:t xml:space="preserve"> w Przasnyszu, ul. Ruda 1</w:t>
      </w:r>
      <w:r w:rsidR="004353C9">
        <w:rPr>
          <w:rFonts w:ascii="Times New Roman" w:eastAsia="Times New Roman" w:hAnsi="Times New Roman" w:cs="Times New Roman"/>
          <w:iCs/>
          <w:sz w:val="24"/>
          <w:szCs w:val="20"/>
          <w:lang w:eastAsia="pl-PL"/>
        </w:rPr>
        <w:t>.</w:t>
      </w:r>
      <w:r>
        <w:rPr>
          <w:rFonts w:ascii="Times New Roman" w:eastAsia="Times New Roman" w:hAnsi="Times New Roman" w:cs="Times New Roman"/>
          <w:iCs/>
          <w:sz w:val="24"/>
          <w:szCs w:val="20"/>
          <w:lang w:eastAsia="pl-PL"/>
        </w:rPr>
        <w:t xml:space="preserve"> </w:t>
      </w:r>
    </w:p>
    <w:p w:rsidR="003C64FA" w:rsidRPr="003C64FA" w:rsidRDefault="003C64FA" w:rsidP="003C64FA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64FA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zamówienia</w:t>
      </w:r>
    </w:p>
    <w:p w:rsidR="003C64FA" w:rsidRPr="003C64FA" w:rsidRDefault="003C64FA" w:rsidP="00E54BD0">
      <w:pPr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64FA">
        <w:rPr>
          <w:rFonts w:ascii="Times New Roman" w:eastAsia="Times New Roman" w:hAnsi="Times New Roman" w:cs="Times New Roman"/>
          <w:sz w:val="24"/>
          <w:szCs w:val="24"/>
          <w:lang w:eastAsia="pl-PL"/>
        </w:rPr>
        <w:t>Bezgotówkowa sprzedaż mięsa wędlin i drobiu</w:t>
      </w:r>
    </w:p>
    <w:p w:rsidR="003C64FA" w:rsidRDefault="003C64FA" w:rsidP="003C64FA">
      <w:pPr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64FA">
        <w:rPr>
          <w:rFonts w:ascii="Times New Roman" w:eastAsia="Times New Roman" w:hAnsi="Times New Roman" w:cs="Times New Roman"/>
          <w:sz w:val="24"/>
          <w:szCs w:val="24"/>
          <w:lang w:eastAsia="pl-PL"/>
        </w:rPr>
        <w:t>Dostawa do siedziby Zamawiającego</w:t>
      </w:r>
    </w:p>
    <w:p w:rsidR="001E2BA9" w:rsidRPr="003C64FA" w:rsidRDefault="001E2BA9" w:rsidP="003C64FA">
      <w:pPr>
        <w:numPr>
          <w:ilvl w:val="0"/>
          <w:numId w:val="1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Rozładunek mięsa, wędlin i drobiu  </w:t>
      </w:r>
      <w:r w:rsidR="004353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magazynu Zamawiającego. </w:t>
      </w:r>
    </w:p>
    <w:p w:rsidR="003C64FA" w:rsidRPr="003C64FA" w:rsidRDefault="003C64FA" w:rsidP="003C64F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C64FA" w:rsidRPr="003C64FA" w:rsidRDefault="003C64FA" w:rsidP="003C64F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64FA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asortymentowy zamówienia szczegółowo opisany jest w formularzu asortymentowo</w:t>
      </w:r>
      <w:r w:rsidR="00E54B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F2F4D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3C64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F2F90">
        <w:rPr>
          <w:rFonts w:ascii="Times New Roman" w:eastAsia="Times New Roman" w:hAnsi="Times New Roman" w:cs="Times New Roman"/>
          <w:sz w:val="24"/>
          <w:szCs w:val="24"/>
          <w:lang w:eastAsia="pl-PL"/>
        </w:rPr>
        <w:t>cenowy</w:t>
      </w:r>
      <w:r w:rsidR="001E2BA9" w:rsidRPr="008F2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 </w:t>
      </w:r>
      <w:r w:rsidR="00F92B83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1a).</w:t>
      </w:r>
    </w:p>
    <w:p w:rsidR="003C64FA" w:rsidRPr="003C64FA" w:rsidRDefault="003C64FA" w:rsidP="003C64F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C64FA" w:rsidRPr="003C64FA" w:rsidRDefault="003C64FA" w:rsidP="003C64FA">
      <w:pPr>
        <w:spacing w:after="0" w:line="360" w:lineRule="auto"/>
        <w:ind w:hanging="11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  <w:r w:rsidRPr="003C64FA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 xml:space="preserve">Oznaczenie wg CPV (Wspólny Słownik Zamówień): </w:t>
      </w:r>
    </w:p>
    <w:p w:rsidR="001E2BA9" w:rsidRPr="001E2BA9" w:rsidRDefault="001E2BA9" w:rsidP="001E2BA9">
      <w:pPr>
        <w:tabs>
          <w:tab w:val="left" w:pos="851"/>
        </w:tabs>
        <w:autoSpaceDE w:val="0"/>
        <w:autoSpaceDN w:val="0"/>
        <w:adjustRightInd w:val="0"/>
        <w:spacing w:after="58" w:line="360" w:lineRule="auto"/>
        <w:ind w:left="426"/>
        <w:jc w:val="both"/>
        <w:rPr>
          <w:rFonts w:ascii="Times New Roman" w:hAnsi="Times New Roman" w:cs="Times New Roman"/>
          <w:sz w:val="24"/>
          <w:szCs w:val="18"/>
          <w:u w:val="single"/>
        </w:rPr>
      </w:pPr>
      <w:r w:rsidRPr="001E2BA9">
        <w:rPr>
          <w:rFonts w:ascii="Times New Roman" w:hAnsi="Times New Roman" w:cs="Times New Roman"/>
          <w:sz w:val="24"/>
          <w:szCs w:val="18"/>
          <w:u w:val="single"/>
        </w:rPr>
        <w:t>Główny przedmiot:</w:t>
      </w:r>
    </w:p>
    <w:p w:rsidR="001E2BA9" w:rsidRPr="001E2BA9" w:rsidRDefault="001E2BA9" w:rsidP="001E2BA9">
      <w:pPr>
        <w:tabs>
          <w:tab w:val="left" w:pos="851"/>
        </w:tabs>
        <w:autoSpaceDE w:val="0"/>
        <w:autoSpaceDN w:val="0"/>
        <w:adjustRightInd w:val="0"/>
        <w:spacing w:after="58" w:line="360" w:lineRule="auto"/>
        <w:ind w:left="426"/>
        <w:jc w:val="both"/>
        <w:rPr>
          <w:rFonts w:ascii="Times New Roman" w:hAnsi="Times New Roman" w:cs="Times New Roman"/>
          <w:sz w:val="24"/>
          <w:szCs w:val="18"/>
        </w:rPr>
      </w:pPr>
      <w:r w:rsidRPr="001E2BA9">
        <w:rPr>
          <w:rFonts w:ascii="Times New Roman" w:hAnsi="Times New Roman" w:cs="Times New Roman"/>
          <w:sz w:val="24"/>
          <w:szCs w:val="18"/>
        </w:rPr>
        <w:t>15000000-8 – Żywność, napoje, tytoń i produkty pokrewne</w:t>
      </w:r>
    </w:p>
    <w:p w:rsidR="001E2BA9" w:rsidRPr="001E2BA9" w:rsidRDefault="001E2BA9" w:rsidP="001E2BA9">
      <w:pPr>
        <w:tabs>
          <w:tab w:val="left" w:pos="851"/>
        </w:tabs>
        <w:autoSpaceDE w:val="0"/>
        <w:autoSpaceDN w:val="0"/>
        <w:adjustRightInd w:val="0"/>
        <w:spacing w:after="58" w:line="360" w:lineRule="auto"/>
        <w:ind w:left="426"/>
        <w:jc w:val="both"/>
        <w:rPr>
          <w:rFonts w:ascii="Times New Roman" w:hAnsi="Times New Roman" w:cs="Times New Roman"/>
          <w:sz w:val="24"/>
          <w:szCs w:val="18"/>
          <w:u w:val="single"/>
        </w:rPr>
      </w:pPr>
      <w:r w:rsidRPr="001E2BA9">
        <w:rPr>
          <w:rFonts w:ascii="Times New Roman" w:hAnsi="Times New Roman" w:cs="Times New Roman"/>
          <w:sz w:val="24"/>
          <w:szCs w:val="18"/>
          <w:u w:val="single"/>
        </w:rPr>
        <w:t>Dodatkowe przedmioty:</w:t>
      </w:r>
    </w:p>
    <w:p w:rsidR="001E2BA9" w:rsidRPr="001E2BA9" w:rsidRDefault="001E2BA9" w:rsidP="001E2BA9">
      <w:pPr>
        <w:tabs>
          <w:tab w:val="left" w:pos="851"/>
        </w:tabs>
        <w:autoSpaceDE w:val="0"/>
        <w:autoSpaceDN w:val="0"/>
        <w:adjustRightInd w:val="0"/>
        <w:spacing w:after="58" w:line="360" w:lineRule="auto"/>
        <w:ind w:left="426"/>
        <w:jc w:val="both"/>
        <w:rPr>
          <w:rFonts w:ascii="Times New Roman" w:hAnsi="Times New Roman" w:cs="Times New Roman"/>
          <w:sz w:val="24"/>
          <w:szCs w:val="18"/>
        </w:rPr>
      </w:pPr>
      <w:r w:rsidRPr="001E2BA9">
        <w:rPr>
          <w:rFonts w:ascii="Times New Roman" w:hAnsi="Times New Roman" w:cs="Times New Roman"/>
          <w:sz w:val="24"/>
          <w:szCs w:val="18"/>
        </w:rPr>
        <w:t xml:space="preserve">Kody uzupełniające CPV: </w:t>
      </w:r>
    </w:p>
    <w:p w:rsidR="001E2BA9" w:rsidRPr="001E2BA9" w:rsidRDefault="001E2BA9" w:rsidP="001E2BA9">
      <w:pPr>
        <w:tabs>
          <w:tab w:val="left" w:pos="851"/>
        </w:tabs>
        <w:autoSpaceDE w:val="0"/>
        <w:autoSpaceDN w:val="0"/>
        <w:adjustRightInd w:val="0"/>
        <w:spacing w:after="58" w:line="360" w:lineRule="auto"/>
        <w:ind w:left="426"/>
        <w:jc w:val="both"/>
        <w:rPr>
          <w:rFonts w:ascii="Times New Roman" w:hAnsi="Times New Roman" w:cs="Times New Roman"/>
          <w:sz w:val="24"/>
          <w:szCs w:val="18"/>
        </w:rPr>
      </w:pPr>
      <w:r w:rsidRPr="001E2BA9">
        <w:rPr>
          <w:rFonts w:ascii="Times New Roman" w:hAnsi="Times New Roman" w:cs="Times New Roman"/>
          <w:sz w:val="24"/>
          <w:szCs w:val="18"/>
        </w:rPr>
        <w:t xml:space="preserve">15100000-9 - Produkty zwierzęce, mięso i produkty mięsne, </w:t>
      </w:r>
    </w:p>
    <w:p w:rsidR="001E2BA9" w:rsidRPr="001E2BA9" w:rsidRDefault="001E2BA9" w:rsidP="001E2BA9">
      <w:pPr>
        <w:tabs>
          <w:tab w:val="left" w:pos="851"/>
        </w:tabs>
        <w:autoSpaceDE w:val="0"/>
        <w:autoSpaceDN w:val="0"/>
        <w:adjustRightInd w:val="0"/>
        <w:spacing w:after="58" w:line="360" w:lineRule="auto"/>
        <w:ind w:left="426"/>
        <w:jc w:val="both"/>
        <w:rPr>
          <w:rFonts w:ascii="Times New Roman" w:hAnsi="Times New Roman" w:cs="Times New Roman"/>
          <w:sz w:val="24"/>
          <w:szCs w:val="18"/>
        </w:rPr>
      </w:pPr>
      <w:r w:rsidRPr="001E2BA9">
        <w:rPr>
          <w:rFonts w:ascii="Times New Roman" w:hAnsi="Times New Roman" w:cs="Times New Roman"/>
          <w:sz w:val="24"/>
          <w:szCs w:val="18"/>
        </w:rPr>
        <w:t xml:space="preserve">15112130-6 -Kurczęta, </w:t>
      </w:r>
    </w:p>
    <w:p w:rsidR="001E2BA9" w:rsidRPr="001E2BA9" w:rsidRDefault="001E2BA9" w:rsidP="001E2BA9">
      <w:pPr>
        <w:tabs>
          <w:tab w:val="left" w:pos="851"/>
        </w:tabs>
        <w:autoSpaceDE w:val="0"/>
        <w:autoSpaceDN w:val="0"/>
        <w:adjustRightInd w:val="0"/>
        <w:spacing w:after="58" w:line="360" w:lineRule="auto"/>
        <w:ind w:left="426"/>
        <w:jc w:val="both"/>
        <w:rPr>
          <w:rFonts w:ascii="Times New Roman" w:hAnsi="Times New Roman" w:cs="Times New Roman"/>
          <w:sz w:val="24"/>
          <w:szCs w:val="18"/>
        </w:rPr>
      </w:pPr>
      <w:r w:rsidRPr="001E2BA9">
        <w:rPr>
          <w:rFonts w:ascii="Times New Roman" w:hAnsi="Times New Roman" w:cs="Times New Roman"/>
          <w:sz w:val="24"/>
          <w:szCs w:val="18"/>
        </w:rPr>
        <w:t xml:space="preserve">15112300-9 - Wątróbki drobiowe </w:t>
      </w:r>
    </w:p>
    <w:p w:rsidR="001E2BA9" w:rsidRPr="001E2BA9" w:rsidRDefault="001E2BA9" w:rsidP="001E2BA9">
      <w:pPr>
        <w:tabs>
          <w:tab w:val="left" w:pos="851"/>
        </w:tabs>
        <w:autoSpaceDE w:val="0"/>
        <w:autoSpaceDN w:val="0"/>
        <w:adjustRightInd w:val="0"/>
        <w:spacing w:after="58" w:line="360" w:lineRule="auto"/>
        <w:ind w:left="426"/>
        <w:jc w:val="both"/>
        <w:rPr>
          <w:rFonts w:ascii="Times New Roman" w:hAnsi="Times New Roman" w:cs="Times New Roman"/>
          <w:sz w:val="24"/>
          <w:szCs w:val="18"/>
        </w:rPr>
      </w:pPr>
      <w:r w:rsidRPr="001E2BA9">
        <w:rPr>
          <w:rFonts w:ascii="Times New Roman" w:hAnsi="Times New Roman" w:cs="Times New Roman"/>
          <w:sz w:val="24"/>
          <w:szCs w:val="18"/>
        </w:rPr>
        <w:t>15113000-3 - Wieprzowina</w:t>
      </w:r>
    </w:p>
    <w:p w:rsidR="001E2BA9" w:rsidRPr="001E2BA9" w:rsidRDefault="001E2BA9" w:rsidP="001E2BA9">
      <w:pPr>
        <w:tabs>
          <w:tab w:val="left" w:pos="851"/>
        </w:tabs>
        <w:autoSpaceDE w:val="0"/>
        <w:autoSpaceDN w:val="0"/>
        <w:adjustRightInd w:val="0"/>
        <w:spacing w:after="58" w:line="360" w:lineRule="auto"/>
        <w:ind w:left="426"/>
        <w:jc w:val="both"/>
        <w:rPr>
          <w:rFonts w:ascii="Times New Roman" w:hAnsi="Times New Roman" w:cs="Times New Roman"/>
          <w:sz w:val="24"/>
          <w:szCs w:val="18"/>
        </w:rPr>
      </w:pPr>
      <w:r w:rsidRPr="001E2BA9">
        <w:rPr>
          <w:rFonts w:ascii="Times New Roman" w:hAnsi="Times New Roman" w:cs="Times New Roman"/>
          <w:sz w:val="24"/>
          <w:szCs w:val="18"/>
        </w:rPr>
        <w:t>15114000-0 - Podroby</w:t>
      </w:r>
    </w:p>
    <w:p w:rsidR="001E2BA9" w:rsidRPr="001E2BA9" w:rsidRDefault="001E2BA9" w:rsidP="001E2BA9">
      <w:pPr>
        <w:tabs>
          <w:tab w:val="left" w:pos="851"/>
        </w:tabs>
        <w:autoSpaceDE w:val="0"/>
        <w:autoSpaceDN w:val="0"/>
        <w:adjustRightInd w:val="0"/>
        <w:spacing w:after="58" w:line="360" w:lineRule="auto"/>
        <w:ind w:left="426"/>
        <w:jc w:val="both"/>
        <w:rPr>
          <w:rFonts w:ascii="Times New Roman" w:hAnsi="Times New Roman" w:cs="Times New Roman"/>
          <w:sz w:val="24"/>
          <w:szCs w:val="18"/>
        </w:rPr>
      </w:pPr>
      <w:r w:rsidRPr="001E2BA9">
        <w:rPr>
          <w:rFonts w:ascii="Times New Roman" w:hAnsi="Times New Roman" w:cs="Times New Roman"/>
          <w:sz w:val="24"/>
          <w:szCs w:val="18"/>
        </w:rPr>
        <w:t>15131130-5 - Produkty wędliniarskie</w:t>
      </w:r>
    </w:p>
    <w:p w:rsidR="001E2BA9" w:rsidRPr="001E2BA9" w:rsidRDefault="001E2BA9" w:rsidP="001E2BA9">
      <w:pPr>
        <w:tabs>
          <w:tab w:val="left" w:pos="851"/>
        </w:tabs>
        <w:autoSpaceDE w:val="0"/>
        <w:autoSpaceDN w:val="0"/>
        <w:adjustRightInd w:val="0"/>
        <w:spacing w:after="58" w:line="360" w:lineRule="auto"/>
        <w:ind w:left="426"/>
        <w:jc w:val="both"/>
        <w:rPr>
          <w:rFonts w:ascii="Times New Roman" w:hAnsi="Times New Roman" w:cs="Times New Roman"/>
          <w:sz w:val="24"/>
          <w:szCs w:val="18"/>
        </w:rPr>
      </w:pPr>
      <w:r w:rsidRPr="001E2BA9">
        <w:rPr>
          <w:rFonts w:ascii="Times New Roman" w:hAnsi="Times New Roman" w:cs="Times New Roman"/>
          <w:sz w:val="24"/>
          <w:szCs w:val="18"/>
        </w:rPr>
        <w:t>15131310-1 - Pasztety</w:t>
      </w:r>
    </w:p>
    <w:p w:rsidR="003C64FA" w:rsidRPr="003C64FA" w:rsidRDefault="003C64FA" w:rsidP="003C64FA">
      <w:pPr>
        <w:spacing w:after="0" w:line="360" w:lineRule="auto"/>
        <w:ind w:left="100" w:right="12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3C64FA" w:rsidRPr="003C64FA" w:rsidRDefault="003C64FA" w:rsidP="003C64FA">
      <w:pPr>
        <w:spacing w:after="0" w:line="360" w:lineRule="auto"/>
        <w:ind w:left="100" w:right="12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3C64FA">
        <w:rPr>
          <w:rFonts w:ascii="Times New Roman" w:eastAsia="Times New Roman" w:hAnsi="Times New Roman" w:cs="Times New Roman"/>
          <w:sz w:val="24"/>
          <w:szCs w:val="20"/>
          <w:lang w:eastAsia="pl-PL"/>
        </w:rPr>
        <w:t>Ustalenia rzeczowo-finansowe</w:t>
      </w:r>
    </w:p>
    <w:p w:rsidR="003C64FA" w:rsidRDefault="003C64FA" w:rsidP="003C64FA">
      <w:pPr>
        <w:numPr>
          <w:ilvl w:val="0"/>
          <w:numId w:val="2"/>
        </w:numPr>
        <w:spacing w:after="0" w:line="360" w:lineRule="auto"/>
        <w:ind w:right="12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3C64FA">
        <w:rPr>
          <w:rFonts w:ascii="Times New Roman" w:eastAsia="Times New Roman" w:hAnsi="Times New Roman" w:cs="Times New Roman"/>
          <w:sz w:val="24"/>
          <w:szCs w:val="20"/>
          <w:lang w:eastAsia="pl-PL"/>
        </w:rPr>
        <w:t>Faktyczna ilość zamówionego mięsa, wędlin oraz drobiu wynikać będzie z faktycznego zapotrzebowania Zamawiającego.</w:t>
      </w:r>
    </w:p>
    <w:p w:rsidR="003C64FA" w:rsidRDefault="003C64FA" w:rsidP="003C64FA">
      <w:pPr>
        <w:numPr>
          <w:ilvl w:val="0"/>
          <w:numId w:val="2"/>
        </w:numPr>
        <w:spacing w:after="0" w:line="360" w:lineRule="auto"/>
        <w:ind w:right="12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3C64FA">
        <w:rPr>
          <w:rFonts w:ascii="Times New Roman" w:eastAsia="Times New Roman" w:hAnsi="Times New Roman" w:cs="Times New Roman"/>
          <w:sz w:val="24"/>
          <w:szCs w:val="20"/>
          <w:lang w:eastAsia="pl-PL"/>
        </w:rPr>
        <w:t>Miejsce dostawy: Dom Pomocy Społecznej w Przasnyszu, ul. Ruda 1 , 06-300 Przasnysz magazyn Zamawiającego, przyjęcie towaru odbędzie się od poniedziałku do piątku, w godzinach: 7:00-8:30</w:t>
      </w:r>
    </w:p>
    <w:p w:rsidR="001E2BA9" w:rsidRPr="003C64FA" w:rsidRDefault="004353C9" w:rsidP="001E2BA9">
      <w:pPr>
        <w:numPr>
          <w:ilvl w:val="0"/>
          <w:numId w:val="2"/>
        </w:numPr>
        <w:spacing w:after="0" w:line="360" w:lineRule="auto"/>
        <w:ind w:right="12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lastRenderedPageBreak/>
        <w:t>Dostawca</w:t>
      </w:r>
      <w:r w:rsidR="001E2BA9" w:rsidRPr="001E2BA9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jest zobowiązany dostarczyć towar własnym transportem na swój koszt do magazynu Zamawiającego.</w:t>
      </w:r>
    </w:p>
    <w:p w:rsidR="003C64FA" w:rsidRDefault="003C64FA" w:rsidP="003C64FA">
      <w:pPr>
        <w:numPr>
          <w:ilvl w:val="0"/>
          <w:numId w:val="2"/>
        </w:numPr>
        <w:spacing w:after="0" w:line="360" w:lineRule="auto"/>
        <w:ind w:right="12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3C64FA">
        <w:rPr>
          <w:rFonts w:ascii="Times New Roman" w:eastAsia="Times New Roman" w:hAnsi="Times New Roman" w:cs="Times New Roman"/>
          <w:sz w:val="24"/>
          <w:szCs w:val="20"/>
          <w:lang w:eastAsia="pl-PL"/>
        </w:rPr>
        <w:t>Dostawca dochowa należytej staranności przy transporcie mięsa, wędlin i drobiu przy użyciu samochodów gwarantujących utrzymanie odpowiedniej temperatury i jakości przewożonych produktów (chłodnia).</w:t>
      </w:r>
    </w:p>
    <w:p w:rsidR="001F4A53" w:rsidRPr="001F4A53" w:rsidRDefault="001F4A53" w:rsidP="001F4A53">
      <w:pPr>
        <w:numPr>
          <w:ilvl w:val="0"/>
          <w:numId w:val="2"/>
        </w:numPr>
        <w:spacing w:after="0" w:line="360" w:lineRule="auto"/>
        <w:ind w:right="12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1F4A53">
        <w:rPr>
          <w:rFonts w:ascii="Times New Roman" w:eastAsia="Times New Roman" w:hAnsi="Times New Roman" w:cs="Times New Roman"/>
          <w:sz w:val="24"/>
          <w:szCs w:val="20"/>
          <w:lang w:eastAsia="pl-PL"/>
        </w:rPr>
        <w:t>Dostawa przedmiotu zamówienia wykonywana będzie środkami transportu dopuszczonymi do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1F4A53">
        <w:rPr>
          <w:rFonts w:ascii="Times New Roman" w:eastAsia="Times New Roman" w:hAnsi="Times New Roman" w:cs="Times New Roman"/>
          <w:sz w:val="24"/>
          <w:szCs w:val="20"/>
          <w:lang w:eastAsia="pl-PL"/>
        </w:rPr>
        <w:t>przewozu żywności. Osoby wykonujące dostawę muszą legitymować się aktualnym orzeczeniem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1F4A53">
        <w:rPr>
          <w:rFonts w:ascii="Times New Roman" w:eastAsia="Times New Roman" w:hAnsi="Times New Roman" w:cs="Times New Roman"/>
          <w:sz w:val="24"/>
          <w:szCs w:val="20"/>
          <w:lang w:eastAsia="pl-PL"/>
        </w:rPr>
        <w:t>lekarskim dla celów sanitarno – epidemiologicznych, które okazują na żądanie Zamawiającego.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1F4A53">
        <w:rPr>
          <w:rFonts w:ascii="Times New Roman" w:eastAsia="Times New Roman" w:hAnsi="Times New Roman" w:cs="Times New Roman"/>
          <w:sz w:val="24"/>
          <w:szCs w:val="20"/>
          <w:lang w:eastAsia="pl-PL"/>
        </w:rPr>
        <w:t>Wykonawca przedstawi na każde żądanie Zamawiającego aktualne badania weterynaryjne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1F4A53">
        <w:rPr>
          <w:rFonts w:ascii="Times New Roman" w:eastAsia="Times New Roman" w:hAnsi="Times New Roman" w:cs="Times New Roman"/>
          <w:sz w:val="24"/>
          <w:szCs w:val="20"/>
          <w:lang w:eastAsia="pl-PL"/>
        </w:rPr>
        <w:t>partii asortymentu dostarczanego do Zamawiającego</w:t>
      </w:r>
      <w:r w:rsidR="00F92B83">
        <w:rPr>
          <w:rFonts w:ascii="Times New Roman" w:eastAsia="Times New Roman" w:hAnsi="Times New Roman" w:cs="Times New Roman"/>
          <w:sz w:val="24"/>
          <w:szCs w:val="20"/>
          <w:lang w:eastAsia="pl-PL"/>
        </w:rPr>
        <w:t>.</w:t>
      </w:r>
    </w:p>
    <w:p w:rsidR="004353C9" w:rsidRDefault="003C64FA" w:rsidP="004353C9">
      <w:pPr>
        <w:numPr>
          <w:ilvl w:val="0"/>
          <w:numId w:val="2"/>
        </w:numPr>
        <w:spacing w:after="0" w:line="360" w:lineRule="auto"/>
        <w:ind w:right="12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3C64FA">
        <w:rPr>
          <w:rFonts w:ascii="Times New Roman" w:eastAsia="Times New Roman" w:hAnsi="Times New Roman" w:cs="Times New Roman"/>
          <w:sz w:val="24"/>
          <w:szCs w:val="20"/>
          <w:lang w:eastAsia="pl-PL"/>
        </w:rPr>
        <w:t>Oferowane produkty posiadają dokumenty dopuszczające do handlu oraz są I Gatunku. Na wezwanie Zamawiającego, Dostawca okaże te dokumenty.</w:t>
      </w:r>
    </w:p>
    <w:p w:rsidR="004353C9" w:rsidRPr="004353C9" w:rsidRDefault="004353C9" w:rsidP="004353C9">
      <w:pPr>
        <w:numPr>
          <w:ilvl w:val="0"/>
          <w:numId w:val="2"/>
        </w:numPr>
        <w:spacing w:after="0" w:line="360" w:lineRule="auto"/>
        <w:ind w:right="12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4353C9">
        <w:rPr>
          <w:rFonts w:ascii="Times New Roman" w:eastAsia="Times New Roman" w:hAnsi="Times New Roman" w:cs="Times New Roman"/>
          <w:sz w:val="24"/>
          <w:szCs w:val="20"/>
          <w:lang w:eastAsia="pl-PL"/>
        </w:rPr>
        <w:t>Oferowane produkty żywnościowe spełniają wymogi określone przepisami:</w:t>
      </w:r>
    </w:p>
    <w:p w:rsidR="004353C9" w:rsidRPr="004353C9" w:rsidRDefault="004353C9" w:rsidP="004353C9">
      <w:pPr>
        <w:spacing w:after="0" w:line="360" w:lineRule="auto"/>
        <w:ind w:left="720" w:right="12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4353C9">
        <w:rPr>
          <w:rFonts w:ascii="Times New Roman" w:eastAsia="Times New Roman" w:hAnsi="Times New Roman" w:cs="Times New Roman"/>
          <w:sz w:val="24"/>
          <w:szCs w:val="20"/>
          <w:lang w:eastAsia="pl-PL"/>
        </w:rPr>
        <w:t>1) Ustawy z 25 sierpnia 2006 r. o bezpieczeństwie żywności i żywienia (t. j. Dz. z 2010 r. Nr 136, poz. 914 ze zm.);</w:t>
      </w:r>
    </w:p>
    <w:p w:rsidR="004353C9" w:rsidRPr="004353C9" w:rsidRDefault="004353C9" w:rsidP="004353C9">
      <w:pPr>
        <w:spacing w:after="0" w:line="360" w:lineRule="auto"/>
        <w:ind w:left="720" w:right="12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4353C9">
        <w:rPr>
          <w:rFonts w:ascii="Times New Roman" w:eastAsia="Times New Roman" w:hAnsi="Times New Roman" w:cs="Times New Roman"/>
          <w:sz w:val="24"/>
          <w:szCs w:val="20"/>
          <w:lang w:eastAsia="pl-PL"/>
        </w:rPr>
        <w:t>2) Ustawy z dnia 16 grudnia 2005 r. o produktach pochodzenia zwierzęcego ( Dz. U z 2006 r. Nr17 poz. 127 ze zm.);</w:t>
      </w:r>
    </w:p>
    <w:p w:rsidR="004353C9" w:rsidRPr="004353C9" w:rsidRDefault="004353C9" w:rsidP="004353C9">
      <w:pPr>
        <w:spacing w:after="0" w:line="360" w:lineRule="auto"/>
        <w:ind w:left="720" w:right="12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4353C9">
        <w:rPr>
          <w:rFonts w:ascii="Times New Roman" w:eastAsia="Times New Roman" w:hAnsi="Times New Roman" w:cs="Times New Roman"/>
          <w:sz w:val="24"/>
          <w:szCs w:val="20"/>
          <w:lang w:eastAsia="pl-PL"/>
        </w:rPr>
        <w:t>3) Ustawy z dnia 29 stycznia 2004 r. o Inspekcji Weterynaryjnej (t. j Dz. U. z 2010 r. Nr 112 poz. 744);</w:t>
      </w:r>
    </w:p>
    <w:p w:rsidR="004353C9" w:rsidRDefault="004353C9" w:rsidP="004353C9">
      <w:pPr>
        <w:spacing w:after="0" w:line="360" w:lineRule="auto"/>
        <w:ind w:left="720" w:right="12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4353C9">
        <w:rPr>
          <w:rFonts w:ascii="Times New Roman" w:eastAsia="Times New Roman" w:hAnsi="Times New Roman" w:cs="Times New Roman"/>
          <w:sz w:val="24"/>
          <w:szCs w:val="20"/>
          <w:lang w:eastAsia="pl-PL"/>
        </w:rPr>
        <w:t>4) Ustawy z dnia 21 grudnia 2000 r. o jakości handlowej artykułów rolno-spożywczych ( t.j Dz. U. z 2005 r. Nr 187, poz.1577 ze zm.);</w:t>
      </w:r>
    </w:p>
    <w:p w:rsidR="003C64FA" w:rsidRPr="003C64FA" w:rsidRDefault="003C64FA" w:rsidP="003C64FA">
      <w:pPr>
        <w:numPr>
          <w:ilvl w:val="0"/>
          <w:numId w:val="2"/>
        </w:numPr>
        <w:spacing w:after="0" w:line="360" w:lineRule="auto"/>
        <w:ind w:right="12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3C64FA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Oferowane produkty zapakowane przez producenta (np. wędliny) będą posiadały co najmniej 30 dniowy termin przydatności zadeklarowany przez producenta </w:t>
      </w:r>
    </w:p>
    <w:p w:rsidR="003C64FA" w:rsidRPr="003C64FA" w:rsidRDefault="003C64FA" w:rsidP="003C64FA">
      <w:pPr>
        <w:numPr>
          <w:ilvl w:val="0"/>
          <w:numId w:val="2"/>
        </w:numPr>
        <w:spacing w:after="0" w:line="360" w:lineRule="auto"/>
        <w:ind w:right="12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3C64FA">
        <w:rPr>
          <w:rFonts w:ascii="Times New Roman" w:eastAsia="Times New Roman" w:hAnsi="Times New Roman" w:cs="Times New Roman"/>
          <w:sz w:val="24"/>
          <w:szCs w:val="20"/>
          <w:lang w:eastAsia="pl-PL"/>
        </w:rPr>
        <w:t>W przypadku dostawy produktów o złej jakości (produkty po terminie lub zbyt krótkim terminem przydatności, z uszkodzonym opakowanie</w:t>
      </w:r>
      <w:r w:rsidR="004353C9">
        <w:rPr>
          <w:rFonts w:ascii="Times New Roman" w:eastAsia="Times New Roman" w:hAnsi="Times New Roman" w:cs="Times New Roman"/>
          <w:sz w:val="24"/>
          <w:szCs w:val="20"/>
          <w:lang w:eastAsia="pl-PL"/>
        </w:rPr>
        <w:t>m</w:t>
      </w:r>
      <w:r w:rsidRPr="003C64FA">
        <w:rPr>
          <w:rFonts w:ascii="Times New Roman" w:eastAsia="Times New Roman" w:hAnsi="Times New Roman" w:cs="Times New Roman"/>
          <w:sz w:val="24"/>
          <w:szCs w:val="20"/>
          <w:lang w:eastAsia="pl-PL"/>
        </w:rPr>
        <w:t>, o złym wyglądzie lub zapachu</w:t>
      </w:r>
      <w:r w:rsidR="004353C9">
        <w:rPr>
          <w:rFonts w:ascii="Times New Roman" w:eastAsia="Times New Roman" w:hAnsi="Times New Roman" w:cs="Times New Roman"/>
          <w:sz w:val="24"/>
          <w:szCs w:val="20"/>
          <w:lang w:eastAsia="pl-PL"/>
        </w:rPr>
        <w:t>, zanieczyszczone, ze śladami pleśni, kleiste, nierówno cięte</w:t>
      </w:r>
      <w:r w:rsidRPr="003C64FA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itd.) Zamawiający odmówi przyjęcia produktów budzących jego wątpliwości. Dostawca na własny koszt dostarczy produktu odpowiedniej jakości. Z odmowy przyjęcia towaru zostanie spisany protokół w obecności przedstawiciela Dostawcy i Zamawiającego. </w:t>
      </w:r>
    </w:p>
    <w:p w:rsidR="003C64FA" w:rsidRDefault="003C64FA" w:rsidP="003C64FA">
      <w:pPr>
        <w:numPr>
          <w:ilvl w:val="0"/>
          <w:numId w:val="2"/>
        </w:numPr>
        <w:spacing w:after="0" w:line="360" w:lineRule="auto"/>
        <w:ind w:right="12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3C64FA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Dostawy poszczególnych partii towaru w ramach zamówienia będą realizowane </w:t>
      </w:r>
      <w:r w:rsidR="001F4A53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sukcesywnie </w:t>
      </w:r>
      <w:r w:rsidRPr="003C64FA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na podstawie stosownego zapotrzebowania zgłoszonego przez </w:t>
      </w:r>
      <w:r w:rsidRPr="003C64FA">
        <w:rPr>
          <w:rFonts w:ascii="Times New Roman" w:eastAsia="Times New Roman" w:hAnsi="Times New Roman" w:cs="Times New Roman"/>
          <w:sz w:val="24"/>
          <w:szCs w:val="20"/>
          <w:lang w:eastAsia="pl-PL"/>
        </w:rPr>
        <w:lastRenderedPageBreak/>
        <w:t>Zamawiającego telefonicznie lub na piśmie (faxem) z 1-dniowym wyprzedzeniem</w:t>
      </w:r>
      <w:r w:rsidR="001F4A53">
        <w:rPr>
          <w:rFonts w:ascii="Times New Roman" w:eastAsia="Times New Roman" w:hAnsi="Times New Roman" w:cs="Times New Roman"/>
          <w:sz w:val="24"/>
          <w:szCs w:val="20"/>
          <w:lang w:eastAsia="pl-PL"/>
        </w:rPr>
        <w:t>. Każdorazowo Zamawiający dokładnie określi asortyment Zamawianego towaru.</w:t>
      </w:r>
    </w:p>
    <w:p w:rsidR="003C64FA" w:rsidRPr="003C64FA" w:rsidRDefault="003C64FA" w:rsidP="003C64FA">
      <w:pPr>
        <w:numPr>
          <w:ilvl w:val="0"/>
          <w:numId w:val="2"/>
        </w:numPr>
        <w:spacing w:after="0" w:line="360" w:lineRule="auto"/>
        <w:ind w:right="12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3C64FA">
        <w:rPr>
          <w:rFonts w:ascii="Times New Roman" w:eastAsia="Times New Roman" w:hAnsi="Times New Roman" w:cs="Times New Roman"/>
          <w:sz w:val="24"/>
          <w:szCs w:val="20"/>
          <w:lang w:eastAsia="pl-PL"/>
        </w:rPr>
        <w:t>Wykonawcy nie przysługuje prawo zamiany zamówionego asortymentu oraz zmiany ilości poszczególnych partii towaru zgłoszonych w zapotrzebowaniu. Towar zostanie zwrócony w przypadku dostawy niezgodnej z zamówieniem.</w:t>
      </w:r>
    </w:p>
    <w:p w:rsidR="003C64FA" w:rsidRPr="003C64FA" w:rsidRDefault="003C64FA" w:rsidP="003C64FA">
      <w:pPr>
        <w:numPr>
          <w:ilvl w:val="0"/>
          <w:numId w:val="2"/>
        </w:numPr>
        <w:spacing w:after="0" w:line="360" w:lineRule="auto"/>
        <w:ind w:right="12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3C64FA">
        <w:rPr>
          <w:rFonts w:ascii="Times New Roman" w:eastAsia="Times New Roman" w:hAnsi="Times New Roman" w:cs="Times New Roman"/>
          <w:sz w:val="24"/>
          <w:szCs w:val="20"/>
          <w:lang w:eastAsia="pl-PL"/>
        </w:rPr>
        <w:t>Do każdej dostawy wykonawca wystawi i dołączy fakturę z danymi:</w:t>
      </w:r>
    </w:p>
    <w:p w:rsidR="003C64FA" w:rsidRPr="003C64FA" w:rsidRDefault="003C64FA" w:rsidP="003C64FA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353C9" w:rsidRDefault="003C64FA" w:rsidP="00E671BC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3C64FA"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  <w:t xml:space="preserve">Nabywca: </w:t>
      </w:r>
      <w:r w:rsidRPr="00E671BC">
        <w:rPr>
          <w:rFonts w:ascii="Times New Roman" w:eastAsia="Times New Roman" w:hAnsi="Times New Roman" w:cs="Times New Roman"/>
          <w:sz w:val="24"/>
          <w:szCs w:val="20"/>
          <w:lang w:eastAsia="pl-PL"/>
        </w:rPr>
        <w:t>Powiat Przasnyski</w:t>
      </w:r>
      <w:r w:rsidR="00E671BC" w:rsidRPr="00E671BC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, </w:t>
      </w:r>
      <w:r w:rsidRPr="00E671BC">
        <w:rPr>
          <w:rFonts w:ascii="Times New Roman" w:eastAsia="Times New Roman" w:hAnsi="Times New Roman" w:cs="Times New Roman"/>
          <w:sz w:val="24"/>
          <w:szCs w:val="20"/>
          <w:lang w:eastAsia="pl-PL"/>
        </w:rPr>
        <w:t>ul. Św. Stanisława Kostki 06-300 Przasnysz</w:t>
      </w:r>
      <w:r w:rsidR="00E671BC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</w:p>
    <w:p w:rsidR="003C64FA" w:rsidRPr="00E671BC" w:rsidRDefault="003C64FA" w:rsidP="00E671BC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E671BC">
        <w:rPr>
          <w:rFonts w:ascii="Times New Roman" w:eastAsia="Times New Roman" w:hAnsi="Times New Roman" w:cs="Times New Roman"/>
          <w:sz w:val="24"/>
          <w:szCs w:val="20"/>
          <w:lang w:eastAsia="pl-PL"/>
        </w:rPr>
        <w:t>NIP: 761-15-27-332</w:t>
      </w:r>
    </w:p>
    <w:p w:rsidR="003C64FA" w:rsidRPr="003C64FA" w:rsidRDefault="003C64FA" w:rsidP="003C64FA">
      <w:pPr>
        <w:spacing w:after="0" w:line="360" w:lineRule="auto"/>
        <w:ind w:left="709"/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</w:pPr>
      <w:r w:rsidRPr="003C64FA"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  <w:t xml:space="preserve">Odbiorca: </w:t>
      </w:r>
      <w:r w:rsidRPr="00E671BC">
        <w:rPr>
          <w:rFonts w:ascii="Times New Roman" w:eastAsia="Times New Roman" w:hAnsi="Times New Roman" w:cs="Times New Roman"/>
          <w:sz w:val="24"/>
          <w:szCs w:val="20"/>
          <w:lang w:eastAsia="pl-PL"/>
        </w:rPr>
        <w:t>Dom Pomocy Społecznej w Przasnyszu ul. Ruda 1 06-300 Przasnysz</w:t>
      </w:r>
    </w:p>
    <w:p w:rsidR="003C64FA" w:rsidRPr="003C64FA" w:rsidRDefault="003C64FA" w:rsidP="003C64FA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1E2BA9" w:rsidRDefault="001E2BA9" w:rsidP="001E2BA9"/>
    <w:p w:rsidR="004353C9" w:rsidRDefault="004353C9" w:rsidP="009F4FAC"/>
    <w:sectPr w:rsidR="004353C9" w:rsidSect="00B44F85">
      <w:footerReference w:type="default" r:id="rId8"/>
      <w:pgSz w:w="11906" w:h="16838"/>
      <w:pgMar w:top="1258" w:right="1418" w:bottom="1276" w:left="1418" w:header="709" w:footer="6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A70" w:rsidRDefault="001D4A70">
      <w:pPr>
        <w:spacing w:after="0" w:line="240" w:lineRule="auto"/>
      </w:pPr>
      <w:r>
        <w:separator/>
      </w:r>
    </w:p>
  </w:endnote>
  <w:endnote w:type="continuationSeparator" w:id="0">
    <w:p w:rsidR="001D4A70" w:rsidRDefault="001D4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3C9" w:rsidRDefault="004353C9">
    <w:pPr>
      <w:pStyle w:val="Stopka"/>
      <w:ind w:right="360"/>
      <w:jc w:val="right"/>
      <w:rPr>
        <w:rStyle w:val="Numerstrony"/>
        <w:rFonts w:ascii="Verdana" w:hAnsi="Verdana" w:cs="Verdana"/>
        <w:bCs/>
      </w:rPr>
    </w:pPr>
    <w:r>
      <w:rPr>
        <w:rStyle w:val="Numerstrony"/>
        <w:rFonts w:ascii="Verdana" w:hAnsi="Verdana" w:cs="Verdana"/>
        <w:bCs/>
      </w:rPr>
      <w:t>______________________________________________________________</w:t>
    </w:r>
  </w:p>
  <w:p w:rsidR="00F2064D" w:rsidRPr="004353C9" w:rsidRDefault="003C64FA">
    <w:pPr>
      <w:pStyle w:val="Stopka"/>
      <w:ind w:right="360"/>
      <w:jc w:val="right"/>
      <w:rPr>
        <w:rFonts w:ascii="Verdana" w:hAnsi="Verdana" w:cs="Verdana"/>
        <w:bCs/>
        <w:sz w:val="16"/>
        <w:szCs w:val="16"/>
      </w:rPr>
    </w:pPr>
    <w:r w:rsidRPr="004353C9">
      <w:rPr>
        <w:rStyle w:val="Numerstrony"/>
        <w:rFonts w:ascii="Verdana" w:hAnsi="Verdana" w:cs="Verdana"/>
        <w:bCs/>
        <w:sz w:val="16"/>
        <w:szCs w:val="16"/>
      </w:rPr>
      <w:fldChar w:fldCharType="begin"/>
    </w:r>
    <w:r w:rsidRPr="004353C9">
      <w:rPr>
        <w:rStyle w:val="Numerstrony"/>
        <w:rFonts w:ascii="Verdana" w:hAnsi="Verdana" w:cs="Verdana"/>
        <w:bCs/>
        <w:sz w:val="16"/>
        <w:szCs w:val="16"/>
      </w:rPr>
      <w:instrText xml:space="preserve"> PAGE </w:instrText>
    </w:r>
    <w:r w:rsidRPr="004353C9">
      <w:rPr>
        <w:rStyle w:val="Numerstrony"/>
        <w:rFonts w:ascii="Verdana" w:hAnsi="Verdana" w:cs="Verdana"/>
        <w:bCs/>
        <w:sz w:val="16"/>
        <w:szCs w:val="16"/>
      </w:rPr>
      <w:fldChar w:fldCharType="separate"/>
    </w:r>
    <w:r w:rsidR="00657278">
      <w:rPr>
        <w:rStyle w:val="Numerstrony"/>
        <w:rFonts w:ascii="Verdana" w:hAnsi="Verdana" w:cs="Verdana"/>
        <w:bCs/>
        <w:noProof/>
        <w:sz w:val="16"/>
        <w:szCs w:val="16"/>
      </w:rPr>
      <w:t>1</w:t>
    </w:r>
    <w:r w:rsidRPr="004353C9">
      <w:rPr>
        <w:rStyle w:val="Numerstrony"/>
        <w:rFonts w:ascii="Verdana" w:hAnsi="Verdana" w:cs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A70" w:rsidRDefault="001D4A70">
      <w:pPr>
        <w:spacing w:after="0" w:line="240" w:lineRule="auto"/>
      </w:pPr>
      <w:r>
        <w:separator/>
      </w:r>
    </w:p>
  </w:footnote>
  <w:footnote w:type="continuationSeparator" w:id="0">
    <w:p w:rsidR="001D4A70" w:rsidRDefault="001D4A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B22DF"/>
    <w:multiLevelType w:val="hybridMultilevel"/>
    <w:tmpl w:val="9D843DBC"/>
    <w:lvl w:ilvl="0" w:tplc="DE7822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F325F"/>
    <w:multiLevelType w:val="hybridMultilevel"/>
    <w:tmpl w:val="6EAE9E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4FA"/>
    <w:rsid w:val="000D19A2"/>
    <w:rsid w:val="001D4A70"/>
    <w:rsid w:val="001E2BA9"/>
    <w:rsid w:val="001F4A53"/>
    <w:rsid w:val="003C64FA"/>
    <w:rsid w:val="004353C9"/>
    <w:rsid w:val="004860FA"/>
    <w:rsid w:val="00657278"/>
    <w:rsid w:val="008F2F4D"/>
    <w:rsid w:val="008F2F90"/>
    <w:rsid w:val="009F4FAC"/>
    <w:rsid w:val="00BC1D06"/>
    <w:rsid w:val="00DE6948"/>
    <w:rsid w:val="00E356EB"/>
    <w:rsid w:val="00E54BD0"/>
    <w:rsid w:val="00E671BC"/>
    <w:rsid w:val="00F9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C6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64FA"/>
  </w:style>
  <w:style w:type="character" w:styleId="Numerstrony">
    <w:name w:val="page number"/>
    <w:basedOn w:val="Domylnaczcionkaakapitu"/>
    <w:semiHidden/>
    <w:rsid w:val="003C64FA"/>
  </w:style>
  <w:style w:type="paragraph" w:styleId="Nagwek">
    <w:name w:val="header"/>
    <w:basedOn w:val="Normalny"/>
    <w:link w:val="NagwekZnak"/>
    <w:uiPriority w:val="99"/>
    <w:unhideWhenUsed/>
    <w:rsid w:val="0043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53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C6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64FA"/>
  </w:style>
  <w:style w:type="character" w:styleId="Numerstrony">
    <w:name w:val="page number"/>
    <w:basedOn w:val="Domylnaczcionkaakapitu"/>
    <w:semiHidden/>
    <w:rsid w:val="003C64FA"/>
  </w:style>
  <w:style w:type="paragraph" w:styleId="Nagwek">
    <w:name w:val="header"/>
    <w:basedOn w:val="Normalny"/>
    <w:link w:val="NagwekZnak"/>
    <w:uiPriority w:val="99"/>
    <w:unhideWhenUsed/>
    <w:rsid w:val="0043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5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564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Ja</cp:lastModifiedBy>
  <cp:revision>13</cp:revision>
  <dcterms:created xsi:type="dcterms:W3CDTF">2018-11-05T08:50:00Z</dcterms:created>
  <dcterms:modified xsi:type="dcterms:W3CDTF">2018-11-07T09:01:00Z</dcterms:modified>
</cp:coreProperties>
</file>